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2CFD6D" w14:textId="5DC76310" w:rsidR="00000000" w:rsidRDefault="00AA76EB" w:rsidP="003C4F73">
      <w:pPr>
        <w:pStyle w:val="Sansinterligne"/>
      </w:pPr>
      <w:r>
        <w:rPr>
          <w:noProof/>
        </w:rPr>
        <mc:AlternateContent>
          <mc:Choice Requires="wps">
            <w:drawing>
              <wp:anchor distT="0" distB="0" distL="114300" distR="114300" simplePos="0" relativeHeight="251659264" behindDoc="0" locked="0" layoutInCell="1" allowOverlap="1" wp14:anchorId="453050E0" wp14:editId="3493D992">
                <wp:simplePos x="0" y="0"/>
                <wp:positionH relativeFrom="column">
                  <wp:posOffset>1620732</wp:posOffset>
                </wp:positionH>
                <wp:positionV relativeFrom="paragraph">
                  <wp:posOffset>396451</wp:posOffset>
                </wp:positionV>
                <wp:extent cx="4876589" cy="508000"/>
                <wp:effectExtent l="0" t="0" r="635" b="0"/>
                <wp:wrapNone/>
                <wp:docPr id="558290254" name="Zone de texte 3"/>
                <wp:cNvGraphicFramePr/>
                <a:graphic xmlns:a="http://schemas.openxmlformats.org/drawingml/2006/main">
                  <a:graphicData uri="http://schemas.microsoft.com/office/word/2010/wordprocessingShape">
                    <wps:wsp>
                      <wps:cNvSpPr txBox="1"/>
                      <wps:spPr>
                        <a:xfrm>
                          <a:off x="0" y="0"/>
                          <a:ext cx="4876589" cy="508000"/>
                        </a:xfrm>
                        <a:prstGeom prst="rect">
                          <a:avLst/>
                        </a:prstGeom>
                        <a:solidFill>
                          <a:schemeClr val="lt1"/>
                        </a:solidFill>
                        <a:ln w="6350">
                          <a:noFill/>
                        </a:ln>
                      </wps:spPr>
                      <wps:txbx>
                        <w:txbxContent>
                          <w:p w14:paraId="0EE686BB" w14:textId="670F7B24" w:rsidR="00AA76EB" w:rsidRPr="00B27F0A" w:rsidRDefault="00AA76EB" w:rsidP="00B27F0A">
                            <w:pPr>
                              <w:spacing w:before="120"/>
                              <w:jc w:val="center"/>
                              <w:rPr>
                                <w:rFonts w:asciiTheme="majorHAnsi" w:hAnsiTheme="majorHAnsi"/>
                                <w:sz w:val="28"/>
                                <w:szCs w:val="28"/>
                              </w:rPr>
                            </w:pPr>
                            <w:r w:rsidRPr="00B27F0A">
                              <w:rPr>
                                <w:rFonts w:asciiTheme="majorHAnsi" w:hAnsiTheme="majorHAnsi"/>
                                <w:sz w:val="28"/>
                                <w:szCs w:val="28"/>
                              </w:rPr>
                              <w:t>CONTRAT D’ENGAGEMENT AMAP HAILLANAISE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3050E0" id="_x0000_t202" coordsize="21600,21600" o:spt="202" path="m,l,21600r21600,l21600,xe">
                <v:stroke joinstyle="miter"/>
                <v:path gradientshapeok="t" o:connecttype="rect"/>
              </v:shapetype>
              <v:shape id="Zone de texte 3" o:spid="_x0000_s1026" type="#_x0000_t202" style="position:absolute;margin-left:127.6pt;margin-top:31.2pt;width:384pt;height:4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OGGLgIAAFQEAAAOAAAAZHJzL2Uyb0RvYy54bWysVEuP2jAQvlfqf7B8LwkUWDYirCgrqkpo&#13;&#10;dyW22rNxbBLJ8bi2IaG/vmMnPLrtqerFmfGM5/F9M5k/tLUiR2FdBTqnw0FKidAcikrvc/r9df1p&#13;&#10;RonzTBdMgRY5PQlHHxYfP8wbk4kRlKAKYQkG0S5rTE5L702WJI6XomZuAEZoNEqwNfOo2n1SWNZg&#13;&#10;9FolozSdJg3Ywljgwjm8feyMdBHjSym4f5bSCU9UTrE2H08bz104k8WcZXvLTFnxvgz2D1XUrNKY&#13;&#10;9BLqkXlGDrb6I1RdcQsOpB9wqBOQsuIi9oDdDNN33WxLZkTsBcFx5gKT+39h+dNxa14s8e0XaJHA&#13;&#10;AEhjXObwMvTTSluHL1ZK0I4Qni6widYTjpfj2d10MrunhKNtks7SNOKaXF8b6/xXATUJQk4t0hLR&#13;&#10;YseN85gRXc8uIZkDVRXrSqmohFEQK2XJkSGJysca8cVvXkqTJqfTz5M0BtYQnneRlcYE156C5Ntd&#13;&#10;2ze6g+KE/VvoRsMZvq6wyA1z/oVZnAVsGefbP+MhFWAS6CVKSrA//3Yf/JEitFLS4Gzl1P04MCso&#13;&#10;Ud80knc/HI/DMEZlPLkboWJvLbtbiz7UK8DOh7hJhkcx+Ht1FqWF+g3XYBmyoolpjrlz6s/iyncT&#13;&#10;j2vExXIZnXD8DPMbvTU8hA5IBwpe2zdmTc+TR4af4DyFLHtHV+cbXmpYHjzIKnIZAO5Q7XHH0Y0U&#13;&#10;92sWduNWj17Xn8HiFwAAAP//AwBQSwMEFAAGAAgAAAAhAETaDETkAAAAEAEAAA8AAABkcnMvZG93&#13;&#10;bnJldi54bWxMT8tOw0AMvCPxDysjcUF0Q9IUlGZTIV6VuNHwELdt1iQRWW+U3Sbh73FPcLHs8Xg8&#13;&#10;k29m24kRB986UnC1iEAgVc60VCt4LR8vb0D4oMnozhEq+EEPm+L0JNeZcRO94LgLtWAR8plW0ITQ&#13;&#10;Z1L6qkGr/cL1SLz7coPVgcehlmbQE4vbTsZRtJJWt8QfGt3jXYPV9+5gFXxe1B/Pfn56m5I06R+2&#13;&#10;Y3n9bkqlzs/m+zWX2zWIgHP4u4BjBvYPBRvbuwMZLzoFcZrGTFWwipcgjoQoThjZc7dkSBa5/B+k&#13;&#10;+AUAAP//AwBQSwECLQAUAAYACAAAACEAtoM4kv4AAADhAQAAEwAAAAAAAAAAAAAAAAAAAAAAW0Nv&#13;&#10;bnRlbnRfVHlwZXNdLnhtbFBLAQItABQABgAIAAAAIQA4/SH/1gAAAJQBAAALAAAAAAAAAAAAAAAA&#13;&#10;AC8BAABfcmVscy8ucmVsc1BLAQItABQABgAIAAAAIQAjEOGGLgIAAFQEAAAOAAAAAAAAAAAAAAAA&#13;&#10;AC4CAABkcnMvZTJvRG9jLnhtbFBLAQItABQABgAIAAAAIQBE2gxE5AAAABABAAAPAAAAAAAAAAAA&#13;&#10;AAAAAIgEAABkcnMvZG93bnJldi54bWxQSwUGAAAAAAQABADzAAAAmQUAAAAA&#13;&#10;" fillcolor="white [3201]" stroked="f" strokeweight=".5pt">
                <v:textbox>
                  <w:txbxContent>
                    <w:p w14:paraId="0EE686BB" w14:textId="670F7B24" w:rsidR="00AA76EB" w:rsidRPr="00B27F0A" w:rsidRDefault="00AA76EB" w:rsidP="00B27F0A">
                      <w:pPr>
                        <w:spacing w:before="120"/>
                        <w:jc w:val="center"/>
                        <w:rPr>
                          <w:rFonts w:asciiTheme="majorHAnsi" w:hAnsiTheme="majorHAnsi"/>
                          <w:sz w:val="28"/>
                          <w:szCs w:val="28"/>
                        </w:rPr>
                      </w:pPr>
                      <w:r w:rsidRPr="00B27F0A">
                        <w:rPr>
                          <w:rFonts w:asciiTheme="majorHAnsi" w:hAnsiTheme="majorHAnsi"/>
                          <w:sz w:val="28"/>
                          <w:szCs w:val="28"/>
                        </w:rPr>
                        <w:t>CONTRAT D’ENGAGEMENT AMAP HAILLANAISE</w:t>
                      </w:r>
                    </w:p>
                  </w:txbxContent>
                </v:textbox>
              </v:shape>
            </w:pict>
          </mc:Fallback>
        </mc:AlternateContent>
      </w:r>
      <w:r w:rsidR="003C4F73">
        <w:rPr>
          <w:noProof/>
        </w:rPr>
        <w:drawing>
          <wp:inline distT="0" distB="0" distL="0" distR="0" wp14:anchorId="7A7289D4" wp14:editId="1C8F3D9A">
            <wp:extent cx="1102360" cy="1074802"/>
            <wp:effectExtent l="0" t="0" r="2540" b="5080"/>
            <wp:docPr id="2004072032" name="Image 1" descr="Une image contenant illustration, céleri, nourriture, légume&#10;&#10;Description générée automatiquement avec une confiance mo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72032" name="Image 1" descr="Une image contenant illustration, céleri, nourriture, légume&#10;&#10;Description générée automatiquement avec une confiance moyenne"/>
                    <pic:cNvPicPr/>
                  </pic:nvPicPr>
                  <pic:blipFill>
                    <a:blip r:embed="rId7" cstate="print">
                      <a:alphaModFix/>
                      <a:extLst>
                        <a:ext uri="{28A0092B-C50C-407E-A947-70E740481C1C}">
                          <a14:useLocalDpi xmlns:a14="http://schemas.microsoft.com/office/drawing/2010/main" val="0"/>
                        </a:ext>
                      </a:extLst>
                    </a:blip>
                    <a:stretch>
                      <a:fillRect/>
                    </a:stretch>
                  </pic:blipFill>
                  <pic:spPr>
                    <a:xfrm>
                      <a:off x="0" y="0"/>
                      <a:ext cx="1119280" cy="1091299"/>
                    </a:xfrm>
                    <a:prstGeom prst="rect">
                      <a:avLst/>
                    </a:prstGeom>
                  </pic:spPr>
                </pic:pic>
              </a:graphicData>
            </a:graphic>
          </wp:inline>
        </w:drawing>
      </w:r>
    </w:p>
    <w:p w14:paraId="59A5F50D" w14:textId="39B22A14" w:rsidR="00000000" w:rsidRPr="00B27F0A" w:rsidRDefault="00B27F0A" w:rsidP="00B27F0A">
      <w:pPr>
        <w:pStyle w:val="Sansinterligne"/>
        <w:jc w:val="center"/>
        <w:rPr>
          <w:rFonts w:asciiTheme="majorHAnsi" w:hAnsiTheme="majorHAnsi"/>
          <w:sz w:val="21"/>
          <w:szCs w:val="21"/>
        </w:rPr>
      </w:pPr>
      <w:r>
        <w:rPr>
          <w:sz w:val="21"/>
          <w:szCs w:val="21"/>
        </w:rPr>
        <w:t xml:space="preserve">                                  </w:t>
      </w:r>
      <w:r w:rsidR="00745326">
        <w:rPr>
          <w:sz w:val="21"/>
          <w:szCs w:val="21"/>
        </w:rPr>
        <w:t xml:space="preserve">    </w:t>
      </w:r>
      <w:r w:rsidR="00DD187F">
        <w:rPr>
          <w:sz w:val="21"/>
          <w:szCs w:val="21"/>
        </w:rPr>
        <w:t xml:space="preserve">   </w:t>
      </w:r>
      <w:r w:rsidR="00AA76EB" w:rsidRPr="00B27F0A">
        <w:rPr>
          <w:rFonts w:asciiTheme="majorHAnsi" w:hAnsiTheme="majorHAnsi"/>
          <w:sz w:val="28"/>
          <w:szCs w:val="28"/>
        </w:rPr>
        <w:t>CONTRAT MARA</w:t>
      </w:r>
      <w:r w:rsidRPr="00B27F0A">
        <w:rPr>
          <w:rFonts w:asciiTheme="majorHAnsi" w:hAnsiTheme="majorHAnsi"/>
          <w:sz w:val="28"/>
          <w:szCs w:val="28"/>
        </w:rPr>
        <w:t>ÎCHER 2025</w:t>
      </w:r>
    </w:p>
    <w:p w14:paraId="34EA00BB" w14:textId="77777777" w:rsidR="00B27F0A" w:rsidRDefault="00B27F0A" w:rsidP="00B27F0A">
      <w:pPr>
        <w:pStyle w:val="Sansinterligne"/>
        <w:spacing w:before="120"/>
        <w:jc w:val="center"/>
        <w:rPr>
          <w:sz w:val="21"/>
          <w:szCs w:val="21"/>
        </w:rPr>
      </w:pPr>
    </w:p>
    <w:p w14:paraId="4EB6CD43" w14:textId="77777777" w:rsidR="00000000" w:rsidRDefault="00000000">
      <w:pPr>
        <w:pStyle w:val="Sansinterligne"/>
      </w:pPr>
      <w:r>
        <w:rPr>
          <w:sz w:val="20"/>
          <w:szCs w:val="20"/>
        </w:rPr>
        <w:t xml:space="preserve">Le contrat suivant est passé entre </w:t>
      </w:r>
    </w:p>
    <w:tbl>
      <w:tblPr>
        <w:tblW w:w="0" w:type="auto"/>
        <w:tblInd w:w="-60" w:type="dxa"/>
        <w:tblLayout w:type="fixed"/>
        <w:tblLook w:val="0000" w:firstRow="0" w:lastRow="0" w:firstColumn="0" w:lastColumn="0" w:noHBand="0" w:noVBand="0"/>
      </w:tblPr>
      <w:tblGrid>
        <w:gridCol w:w="3227"/>
        <w:gridCol w:w="2835"/>
        <w:gridCol w:w="1984"/>
        <w:gridCol w:w="2802"/>
        <w:gridCol w:w="40"/>
        <w:gridCol w:w="40"/>
        <w:gridCol w:w="40"/>
      </w:tblGrid>
      <w:tr w:rsidR="00000000" w14:paraId="50D67E9A" w14:textId="77777777">
        <w:tc>
          <w:tcPr>
            <w:tcW w:w="3227" w:type="dxa"/>
            <w:tcBorders>
              <w:top w:val="single" w:sz="4" w:space="0" w:color="000000"/>
              <w:left w:val="single" w:sz="4" w:space="0" w:color="000000"/>
              <w:bottom w:val="single" w:sz="4" w:space="0" w:color="000000"/>
            </w:tcBorders>
            <w:shd w:val="clear" w:color="auto" w:fill="auto"/>
          </w:tcPr>
          <w:p w14:paraId="55ED5F80" w14:textId="77777777" w:rsidR="00000000" w:rsidRDefault="00000000">
            <w:pPr>
              <w:pStyle w:val="Sansinterligne"/>
            </w:pPr>
            <w:r>
              <w:rPr>
                <w:sz w:val="20"/>
                <w:szCs w:val="20"/>
              </w:rPr>
              <w:t>NOM des producteurs</w:t>
            </w:r>
          </w:p>
        </w:tc>
        <w:tc>
          <w:tcPr>
            <w:tcW w:w="7741" w:type="dxa"/>
            <w:gridSpan w:val="6"/>
            <w:tcBorders>
              <w:top w:val="single" w:sz="4" w:space="0" w:color="000000"/>
              <w:left w:val="single" w:sz="4" w:space="0" w:color="000000"/>
              <w:bottom w:val="single" w:sz="4" w:space="0" w:color="000000"/>
              <w:right w:val="single" w:sz="4" w:space="0" w:color="000000"/>
            </w:tcBorders>
            <w:shd w:val="clear" w:color="auto" w:fill="auto"/>
          </w:tcPr>
          <w:p w14:paraId="0E759B61" w14:textId="77777777" w:rsidR="00000000" w:rsidRDefault="00000000">
            <w:pPr>
              <w:pStyle w:val="Sansinterligne"/>
            </w:pPr>
            <w:r>
              <w:rPr>
                <w:b/>
                <w:sz w:val="20"/>
                <w:szCs w:val="20"/>
              </w:rPr>
              <w:t xml:space="preserve">Adrien Busson et Fanny </w:t>
            </w:r>
            <w:proofErr w:type="spellStart"/>
            <w:r>
              <w:rPr>
                <w:b/>
                <w:sz w:val="20"/>
                <w:szCs w:val="20"/>
              </w:rPr>
              <w:t>Puard</w:t>
            </w:r>
            <w:proofErr w:type="spellEnd"/>
            <w:r>
              <w:rPr>
                <w:b/>
                <w:sz w:val="20"/>
                <w:szCs w:val="20"/>
              </w:rPr>
              <w:t xml:space="preserve"> </w:t>
            </w:r>
          </w:p>
        </w:tc>
      </w:tr>
      <w:tr w:rsidR="00000000" w14:paraId="641FC686" w14:textId="77777777">
        <w:tc>
          <w:tcPr>
            <w:tcW w:w="3227" w:type="dxa"/>
            <w:tcBorders>
              <w:top w:val="single" w:sz="4" w:space="0" w:color="000000"/>
              <w:left w:val="single" w:sz="4" w:space="0" w:color="000000"/>
              <w:bottom w:val="single" w:sz="4" w:space="0" w:color="000000"/>
            </w:tcBorders>
            <w:shd w:val="clear" w:color="auto" w:fill="auto"/>
          </w:tcPr>
          <w:p w14:paraId="4FC3B3C9" w14:textId="77777777" w:rsidR="00000000" w:rsidRDefault="00000000">
            <w:pPr>
              <w:pStyle w:val="Sansinterligne"/>
            </w:pPr>
            <w:r>
              <w:rPr>
                <w:sz w:val="20"/>
                <w:szCs w:val="20"/>
              </w:rPr>
              <w:t>Adresse</w:t>
            </w:r>
          </w:p>
        </w:tc>
        <w:tc>
          <w:tcPr>
            <w:tcW w:w="7741" w:type="dxa"/>
            <w:gridSpan w:val="6"/>
            <w:tcBorders>
              <w:top w:val="single" w:sz="4" w:space="0" w:color="000000"/>
              <w:left w:val="single" w:sz="4" w:space="0" w:color="000000"/>
              <w:bottom w:val="single" w:sz="4" w:space="0" w:color="000000"/>
              <w:right w:val="single" w:sz="4" w:space="0" w:color="000000"/>
            </w:tcBorders>
            <w:shd w:val="clear" w:color="auto" w:fill="auto"/>
          </w:tcPr>
          <w:p w14:paraId="21D4F7B2" w14:textId="25110DBA" w:rsidR="00000000" w:rsidRDefault="00000000">
            <w:pPr>
              <w:pStyle w:val="Sansinterligne"/>
            </w:pPr>
            <w:r>
              <w:rPr>
                <w:sz w:val="20"/>
                <w:szCs w:val="20"/>
              </w:rPr>
              <w:t>47 rue Albert Marquet</w:t>
            </w:r>
          </w:p>
          <w:p w14:paraId="022F1AB2" w14:textId="77777777" w:rsidR="00000000" w:rsidRDefault="00000000">
            <w:pPr>
              <w:pStyle w:val="Sansinterligne"/>
            </w:pPr>
            <w:r>
              <w:rPr>
                <w:sz w:val="20"/>
                <w:szCs w:val="20"/>
              </w:rPr>
              <w:t>33160 SAINT-MEDARD-EN-JALLES</w:t>
            </w:r>
          </w:p>
        </w:tc>
      </w:tr>
      <w:tr w:rsidR="00000000" w14:paraId="0EE25F2D" w14:textId="77777777">
        <w:tc>
          <w:tcPr>
            <w:tcW w:w="3227" w:type="dxa"/>
            <w:tcBorders>
              <w:top w:val="single" w:sz="4" w:space="0" w:color="000000"/>
              <w:left w:val="single" w:sz="4" w:space="0" w:color="000000"/>
              <w:bottom w:val="single" w:sz="4" w:space="0" w:color="000000"/>
            </w:tcBorders>
            <w:shd w:val="clear" w:color="auto" w:fill="auto"/>
          </w:tcPr>
          <w:p w14:paraId="320FF4CD" w14:textId="77777777" w:rsidR="00000000" w:rsidRDefault="00000000">
            <w:pPr>
              <w:pStyle w:val="Sansinterligne"/>
            </w:pPr>
            <w:r>
              <w:rPr>
                <w:sz w:val="20"/>
                <w:szCs w:val="20"/>
              </w:rPr>
              <w:t>Téléphone portable</w:t>
            </w:r>
          </w:p>
        </w:tc>
        <w:tc>
          <w:tcPr>
            <w:tcW w:w="7741" w:type="dxa"/>
            <w:gridSpan w:val="6"/>
            <w:tcBorders>
              <w:top w:val="single" w:sz="4" w:space="0" w:color="000000"/>
              <w:left w:val="single" w:sz="4" w:space="0" w:color="000000"/>
              <w:bottom w:val="single" w:sz="4" w:space="0" w:color="000000"/>
              <w:right w:val="single" w:sz="4" w:space="0" w:color="000000"/>
            </w:tcBorders>
            <w:shd w:val="clear" w:color="auto" w:fill="auto"/>
          </w:tcPr>
          <w:p w14:paraId="292F1917" w14:textId="77777777" w:rsidR="00000000" w:rsidRDefault="00000000">
            <w:pPr>
              <w:pStyle w:val="Sansinterligne"/>
            </w:pPr>
            <w:r>
              <w:rPr>
                <w:sz w:val="20"/>
                <w:szCs w:val="20"/>
              </w:rPr>
              <w:t>06.07.65.66.95 ou 06.75.38.79.95</w:t>
            </w:r>
          </w:p>
        </w:tc>
      </w:tr>
      <w:tr w:rsidR="00000000" w14:paraId="17B1BC1B" w14:textId="77777777">
        <w:tc>
          <w:tcPr>
            <w:tcW w:w="3227" w:type="dxa"/>
            <w:tcBorders>
              <w:top w:val="single" w:sz="4" w:space="0" w:color="000000"/>
              <w:left w:val="single" w:sz="4" w:space="0" w:color="000000"/>
              <w:bottom w:val="single" w:sz="4" w:space="0" w:color="000000"/>
            </w:tcBorders>
            <w:shd w:val="clear" w:color="auto" w:fill="auto"/>
          </w:tcPr>
          <w:p w14:paraId="1D69F055" w14:textId="77777777" w:rsidR="00000000" w:rsidRDefault="00000000">
            <w:pPr>
              <w:pStyle w:val="Sansinterligne"/>
            </w:pPr>
            <w:r>
              <w:rPr>
                <w:sz w:val="20"/>
                <w:szCs w:val="20"/>
              </w:rPr>
              <w:t>Raison Sociale</w:t>
            </w:r>
          </w:p>
        </w:tc>
        <w:tc>
          <w:tcPr>
            <w:tcW w:w="7741" w:type="dxa"/>
            <w:gridSpan w:val="6"/>
            <w:tcBorders>
              <w:top w:val="single" w:sz="4" w:space="0" w:color="000000"/>
              <w:left w:val="single" w:sz="4" w:space="0" w:color="000000"/>
              <w:bottom w:val="single" w:sz="4" w:space="0" w:color="000000"/>
              <w:right w:val="single" w:sz="4" w:space="0" w:color="000000"/>
            </w:tcBorders>
            <w:shd w:val="clear" w:color="auto" w:fill="auto"/>
          </w:tcPr>
          <w:p w14:paraId="04359C16" w14:textId="77777777" w:rsidR="00000000" w:rsidRDefault="00000000">
            <w:pPr>
              <w:pStyle w:val="Sansinterligne"/>
            </w:pPr>
            <w:r>
              <w:rPr>
                <w:b/>
                <w:sz w:val="20"/>
                <w:szCs w:val="20"/>
              </w:rPr>
              <w:t>JARDIN DU BERLINCAN</w:t>
            </w:r>
          </w:p>
        </w:tc>
      </w:tr>
      <w:tr w:rsidR="00000000" w14:paraId="6AB0E1F5" w14:textId="77777777">
        <w:tc>
          <w:tcPr>
            <w:tcW w:w="3227" w:type="dxa"/>
            <w:tcBorders>
              <w:top w:val="single" w:sz="4" w:space="0" w:color="000000"/>
              <w:left w:val="single" w:sz="4" w:space="0" w:color="000000"/>
              <w:bottom w:val="single" w:sz="4" w:space="0" w:color="000000"/>
            </w:tcBorders>
            <w:shd w:val="clear" w:color="auto" w:fill="auto"/>
          </w:tcPr>
          <w:p w14:paraId="188A0F8F" w14:textId="77777777" w:rsidR="00000000" w:rsidRDefault="00000000">
            <w:pPr>
              <w:pStyle w:val="Sansinterligne"/>
            </w:pPr>
            <w:proofErr w:type="gramStart"/>
            <w:r>
              <w:rPr>
                <w:sz w:val="20"/>
                <w:szCs w:val="20"/>
              </w:rPr>
              <w:t>E-mail</w:t>
            </w:r>
            <w:proofErr w:type="gramEnd"/>
          </w:p>
        </w:tc>
        <w:tc>
          <w:tcPr>
            <w:tcW w:w="7741" w:type="dxa"/>
            <w:gridSpan w:val="6"/>
            <w:tcBorders>
              <w:top w:val="single" w:sz="4" w:space="0" w:color="000000"/>
              <w:left w:val="single" w:sz="4" w:space="0" w:color="000000"/>
              <w:bottom w:val="single" w:sz="4" w:space="0" w:color="000000"/>
              <w:right w:val="single" w:sz="4" w:space="0" w:color="000000"/>
            </w:tcBorders>
            <w:shd w:val="clear" w:color="auto" w:fill="auto"/>
          </w:tcPr>
          <w:p w14:paraId="038399D3" w14:textId="77777777" w:rsidR="00000000" w:rsidRDefault="00000000">
            <w:pPr>
              <w:pStyle w:val="Sansinterligne"/>
            </w:pPr>
            <w:r>
              <w:rPr>
                <w:sz w:val="20"/>
                <w:szCs w:val="20"/>
              </w:rPr>
              <w:t>adrien.fanny@gmail.com</w:t>
            </w:r>
          </w:p>
        </w:tc>
      </w:tr>
      <w:tr w:rsidR="00000000" w14:paraId="02BC2204" w14:textId="77777777">
        <w:tblPrEx>
          <w:tblCellMar>
            <w:left w:w="0" w:type="dxa"/>
            <w:right w:w="0" w:type="dxa"/>
          </w:tblCellMar>
        </w:tblPrEx>
        <w:trPr>
          <w:trHeight w:val="74"/>
        </w:trPr>
        <w:tc>
          <w:tcPr>
            <w:tcW w:w="10848" w:type="dxa"/>
            <w:gridSpan w:val="4"/>
            <w:tcBorders>
              <w:top w:val="single" w:sz="4" w:space="0" w:color="000000"/>
              <w:bottom w:val="single" w:sz="4" w:space="0" w:color="000000"/>
            </w:tcBorders>
            <w:shd w:val="clear" w:color="auto" w:fill="auto"/>
          </w:tcPr>
          <w:p w14:paraId="1ED95796" w14:textId="77777777" w:rsidR="00000000" w:rsidRDefault="00000000" w:rsidP="00FA56DE">
            <w:pPr>
              <w:pStyle w:val="Sansinterligne"/>
              <w:spacing w:before="120"/>
            </w:pPr>
            <w:proofErr w:type="gramStart"/>
            <w:r>
              <w:rPr>
                <w:sz w:val="20"/>
                <w:szCs w:val="20"/>
              </w:rPr>
              <w:t>et</w:t>
            </w:r>
            <w:proofErr w:type="gramEnd"/>
          </w:p>
        </w:tc>
        <w:tc>
          <w:tcPr>
            <w:tcW w:w="40" w:type="dxa"/>
            <w:shd w:val="clear" w:color="auto" w:fill="auto"/>
          </w:tcPr>
          <w:p w14:paraId="1301D855" w14:textId="77777777" w:rsidR="00000000" w:rsidRDefault="00000000">
            <w:pPr>
              <w:snapToGrid w:val="0"/>
            </w:pPr>
          </w:p>
        </w:tc>
        <w:tc>
          <w:tcPr>
            <w:tcW w:w="40" w:type="dxa"/>
            <w:shd w:val="clear" w:color="auto" w:fill="auto"/>
          </w:tcPr>
          <w:p w14:paraId="48D4E941" w14:textId="77777777" w:rsidR="00000000" w:rsidRDefault="00000000">
            <w:pPr>
              <w:snapToGrid w:val="0"/>
              <w:rPr>
                <w:sz w:val="20"/>
                <w:szCs w:val="20"/>
              </w:rPr>
            </w:pPr>
          </w:p>
        </w:tc>
        <w:tc>
          <w:tcPr>
            <w:tcW w:w="40" w:type="dxa"/>
            <w:shd w:val="clear" w:color="auto" w:fill="auto"/>
          </w:tcPr>
          <w:p w14:paraId="2B053B2E" w14:textId="77777777" w:rsidR="00000000" w:rsidRDefault="00000000">
            <w:pPr>
              <w:snapToGrid w:val="0"/>
              <w:rPr>
                <w:sz w:val="20"/>
                <w:szCs w:val="20"/>
              </w:rPr>
            </w:pPr>
          </w:p>
        </w:tc>
      </w:tr>
      <w:tr w:rsidR="00000000" w14:paraId="12BF1F20" w14:textId="77777777">
        <w:tc>
          <w:tcPr>
            <w:tcW w:w="3227" w:type="dxa"/>
            <w:tcBorders>
              <w:top w:val="single" w:sz="4" w:space="0" w:color="000000"/>
              <w:left w:val="single" w:sz="4" w:space="0" w:color="000000"/>
              <w:bottom w:val="single" w:sz="4" w:space="0" w:color="000000"/>
            </w:tcBorders>
            <w:shd w:val="clear" w:color="auto" w:fill="auto"/>
          </w:tcPr>
          <w:p w14:paraId="06719FD1" w14:textId="77777777" w:rsidR="00000000" w:rsidRDefault="00000000">
            <w:pPr>
              <w:pStyle w:val="Sansinterligne"/>
            </w:pPr>
            <w:r>
              <w:rPr>
                <w:sz w:val="20"/>
                <w:szCs w:val="20"/>
              </w:rPr>
              <w:t>Nom et prénom de l’Amapien</w:t>
            </w:r>
          </w:p>
        </w:tc>
        <w:tc>
          <w:tcPr>
            <w:tcW w:w="7741" w:type="dxa"/>
            <w:gridSpan w:val="6"/>
            <w:tcBorders>
              <w:top w:val="single" w:sz="4" w:space="0" w:color="000000"/>
              <w:left w:val="single" w:sz="4" w:space="0" w:color="000000"/>
              <w:bottom w:val="single" w:sz="4" w:space="0" w:color="000000"/>
              <w:right w:val="single" w:sz="4" w:space="0" w:color="000000"/>
            </w:tcBorders>
            <w:shd w:val="clear" w:color="auto" w:fill="auto"/>
          </w:tcPr>
          <w:p w14:paraId="500CB66C" w14:textId="77777777" w:rsidR="00000000" w:rsidRDefault="00000000">
            <w:pPr>
              <w:pStyle w:val="Sansinterligne"/>
              <w:snapToGrid w:val="0"/>
              <w:rPr>
                <w:sz w:val="20"/>
                <w:szCs w:val="20"/>
              </w:rPr>
            </w:pPr>
          </w:p>
        </w:tc>
      </w:tr>
      <w:tr w:rsidR="00000000" w14:paraId="4BBBAFBE" w14:textId="77777777">
        <w:tc>
          <w:tcPr>
            <w:tcW w:w="3227" w:type="dxa"/>
            <w:tcBorders>
              <w:top w:val="single" w:sz="4" w:space="0" w:color="000000"/>
              <w:left w:val="single" w:sz="4" w:space="0" w:color="000000"/>
              <w:bottom w:val="single" w:sz="4" w:space="0" w:color="000000"/>
            </w:tcBorders>
            <w:shd w:val="clear" w:color="auto" w:fill="auto"/>
          </w:tcPr>
          <w:p w14:paraId="4919C745" w14:textId="77777777" w:rsidR="00000000" w:rsidRDefault="00000000">
            <w:pPr>
              <w:pStyle w:val="Sansinterligne"/>
            </w:pPr>
            <w:r>
              <w:rPr>
                <w:sz w:val="20"/>
                <w:szCs w:val="20"/>
              </w:rPr>
              <w:t>Adresse</w:t>
            </w:r>
          </w:p>
        </w:tc>
        <w:tc>
          <w:tcPr>
            <w:tcW w:w="7741" w:type="dxa"/>
            <w:gridSpan w:val="6"/>
            <w:tcBorders>
              <w:top w:val="single" w:sz="4" w:space="0" w:color="000000"/>
              <w:left w:val="single" w:sz="4" w:space="0" w:color="000000"/>
              <w:bottom w:val="single" w:sz="4" w:space="0" w:color="000000"/>
              <w:right w:val="single" w:sz="4" w:space="0" w:color="000000"/>
            </w:tcBorders>
            <w:shd w:val="clear" w:color="auto" w:fill="auto"/>
          </w:tcPr>
          <w:p w14:paraId="7CFE8831" w14:textId="77777777" w:rsidR="00000000" w:rsidRDefault="00000000">
            <w:pPr>
              <w:pStyle w:val="Sansinterligne"/>
              <w:snapToGrid w:val="0"/>
              <w:rPr>
                <w:sz w:val="20"/>
                <w:szCs w:val="20"/>
              </w:rPr>
            </w:pPr>
          </w:p>
        </w:tc>
      </w:tr>
      <w:tr w:rsidR="00000000" w14:paraId="27FB3DC1" w14:textId="77777777">
        <w:tc>
          <w:tcPr>
            <w:tcW w:w="3227" w:type="dxa"/>
            <w:tcBorders>
              <w:top w:val="single" w:sz="4" w:space="0" w:color="000000"/>
              <w:left w:val="single" w:sz="4" w:space="0" w:color="000000"/>
              <w:bottom w:val="single" w:sz="4" w:space="0" w:color="000000"/>
            </w:tcBorders>
            <w:shd w:val="clear" w:color="auto" w:fill="auto"/>
          </w:tcPr>
          <w:p w14:paraId="7A51F43F" w14:textId="77777777" w:rsidR="00000000" w:rsidRDefault="00000000">
            <w:pPr>
              <w:pStyle w:val="Sansinterligne"/>
            </w:pPr>
            <w:r>
              <w:rPr>
                <w:sz w:val="20"/>
                <w:szCs w:val="20"/>
              </w:rPr>
              <w:t>Téléphone portable</w:t>
            </w:r>
          </w:p>
        </w:tc>
        <w:tc>
          <w:tcPr>
            <w:tcW w:w="2835" w:type="dxa"/>
            <w:tcBorders>
              <w:top w:val="single" w:sz="4" w:space="0" w:color="000000"/>
              <w:left w:val="single" w:sz="4" w:space="0" w:color="000000"/>
              <w:bottom w:val="single" w:sz="4" w:space="0" w:color="000000"/>
            </w:tcBorders>
            <w:shd w:val="clear" w:color="auto" w:fill="auto"/>
          </w:tcPr>
          <w:p w14:paraId="35140821" w14:textId="77777777" w:rsidR="00000000" w:rsidRDefault="00000000">
            <w:pPr>
              <w:pStyle w:val="Sansinterligne"/>
              <w:snapToGrid w:val="0"/>
              <w:rPr>
                <w:sz w:val="20"/>
                <w:szCs w:val="20"/>
              </w:rPr>
            </w:pPr>
          </w:p>
        </w:tc>
        <w:tc>
          <w:tcPr>
            <w:tcW w:w="1984" w:type="dxa"/>
            <w:tcBorders>
              <w:top w:val="single" w:sz="4" w:space="0" w:color="000000"/>
              <w:left w:val="single" w:sz="4" w:space="0" w:color="000000"/>
              <w:bottom w:val="single" w:sz="4" w:space="0" w:color="000000"/>
            </w:tcBorders>
            <w:shd w:val="clear" w:color="auto" w:fill="auto"/>
          </w:tcPr>
          <w:p w14:paraId="5C889B8D" w14:textId="77777777" w:rsidR="00000000" w:rsidRDefault="00000000">
            <w:pPr>
              <w:pStyle w:val="Sansinterligne"/>
            </w:pPr>
            <w:r>
              <w:rPr>
                <w:sz w:val="20"/>
                <w:szCs w:val="20"/>
              </w:rPr>
              <w:t>Téléphone domicile</w:t>
            </w:r>
          </w:p>
        </w:tc>
        <w:tc>
          <w:tcPr>
            <w:tcW w:w="2922" w:type="dxa"/>
            <w:gridSpan w:val="4"/>
            <w:tcBorders>
              <w:top w:val="single" w:sz="4" w:space="0" w:color="000000"/>
              <w:left w:val="single" w:sz="4" w:space="0" w:color="000000"/>
              <w:bottom w:val="single" w:sz="4" w:space="0" w:color="000000"/>
              <w:right w:val="single" w:sz="4" w:space="0" w:color="000000"/>
            </w:tcBorders>
            <w:shd w:val="clear" w:color="auto" w:fill="auto"/>
          </w:tcPr>
          <w:p w14:paraId="7FC44796" w14:textId="77777777" w:rsidR="00000000" w:rsidRDefault="00000000">
            <w:pPr>
              <w:pStyle w:val="Sansinterligne"/>
              <w:snapToGrid w:val="0"/>
              <w:rPr>
                <w:sz w:val="20"/>
                <w:szCs w:val="20"/>
              </w:rPr>
            </w:pPr>
          </w:p>
        </w:tc>
      </w:tr>
      <w:tr w:rsidR="00000000" w14:paraId="46EBDC79" w14:textId="77777777">
        <w:tc>
          <w:tcPr>
            <w:tcW w:w="3227" w:type="dxa"/>
            <w:tcBorders>
              <w:top w:val="single" w:sz="4" w:space="0" w:color="000000"/>
              <w:left w:val="single" w:sz="4" w:space="0" w:color="000000"/>
              <w:bottom w:val="single" w:sz="4" w:space="0" w:color="000000"/>
            </w:tcBorders>
            <w:shd w:val="clear" w:color="auto" w:fill="auto"/>
          </w:tcPr>
          <w:p w14:paraId="6C7CDD1E" w14:textId="77777777" w:rsidR="00000000" w:rsidRDefault="00000000">
            <w:pPr>
              <w:pStyle w:val="Sansinterligne"/>
            </w:pPr>
            <w:proofErr w:type="gramStart"/>
            <w:r>
              <w:rPr>
                <w:sz w:val="20"/>
                <w:szCs w:val="20"/>
              </w:rPr>
              <w:t>E-mail</w:t>
            </w:r>
            <w:proofErr w:type="gramEnd"/>
          </w:p>
        </w:tc>
        <w:tc>
          <w:tcPr>
            <w:tcW w:w="7741" w:type="dxa"/>
            <w:gridSpan w:val="6"/>
            <w:tcBorders>
              <w:top w:val="single" w:sz="4" w:space="0" w:color="000000"/>
              <w:left w:val="single" w:sz="4" w:space="0" w:color="000000"/>
              <w:bottom w:val="single" w:sz="4" w:space="0" w:color="000000"/>
              <w:right w:val="single" w:sz="4" w:space="0" w:color="000000"/>
            </w:tcBorders>
            <w:shd w:val="clear" w:color="auto" w:fill="auto"/>
          </w:tcPr>
          <w:p w14:paraId="0D3BB718" w14:textId="77777777" w:rsidR="00000000" w:rsidRDefault="00000000">
            <w:pPr>
              <w:pStyle w:val="Sansinterligne"/>
            </w:pPr>
            <w:r>
              <w:rPr>
                <w:rFonts w:cs="Calibri"/>
                <w:sz w:val="20"/>
                <w:szCs w:val="20"/>
              </w:rPr>
              <w:t xml:space="preserve">                                                                                    </w:t>
            </w:r>
            <w:r>
              <w:rPr>
                <w:sz w:val="20"/>
                <w:szCs w:val="20"/>
              </w:rPr>
              <w:t>@</w:t>
            </w:r>
          </w:p>
        </w:tc>
      </w:tr>
    </w:tbl>
    <w:p w14:paraId="056F5615" w14:textId="2DD59F32" w:rsidR="00000000" w:rsidRDefault="00000000" w:rsidP="0068576B">
      <w:pPr>
        <w:pStyle w:val="Sansinterligne"/>
        <w:spacing w:before="240"/>
      </w:pPr>
      <w:r>
        <w:rPr>
          <w:b/>
          <w:sz w:val="20"/>
          <w:szCs w:val="20"/>
          <w:u w:val="single"/>
        </w:rPr>
        <w:t>Article 1 : Engagement du consom</w:t>
      </w:r>
      <w:r w:rsidR="00FA56DE">
        <w:rPr>
          <w:b/>
          <w:sz w:val="20"/>
          <w:szCs w:val="20"/>
          <w:u w:val="single"/>
        </w:rPr>
        <w:t>’</w:t>
      </w:r>
      <w:r>
        <w:rPr>
          <w:b/>
          <w:sz w:val="20"/>
          <w:szCs w:val="20"/>
          <w:u w:val="single"/>
        </w:rPr>
        <w:t>a</w:t>
      </w:r>
      <w:r w:rsidR="00FA56DE">
        <w:rPr>
          <w:b/>
          <w:sz w:val="20"/>
          <w:szCs w:val="20"/>
          <w:u w:val="single"/>
        </w:rPr>
        <w:t>c</w:t>
      </w:r>
      <w:r>
        <w:rPr>
          <w:b/>
          <w:sz w:val="20"/>
          <w:szCs w:val="20"/>
          <w:u w:val="single"/>
        </w:rPr>
        <w:t>teur</w:t>
      </w:r>
    </w:p>
    <w:p w14:paraId="6DA5F94F" w14:textId="77777777" w:rsidR="00000000" w:rsidRDefault="00000000" w:rsidP="0068576B">
      <w:pPr>
        <w:pStyle w:val="Sansinterligne"/>
        <w:spacing w:before="240"/>
      </w:pPr>
      <w:r>
        <w:rPr>
          <w:sz w:val="20"/>
          <w:szCs w:val="20"/>
        </w:rPr>
        <w:t xml:space="preserve">L’adhérent s’engage en son nom à : </w:t>
      </w:r>
    </w:p>
    <w:p w14:paraId="0AB14826" w14:textId="77777777" w:rsidR="00000000" w:rsidRDefault="00000000" w:rsidP="0068576B">
      <w:pPr>
        <w:pStyle w:val="Sansinterligne"/>
        <w:numPr>
          <w:ilvl w:val="0"/>
          <w:numId w:val="1"/>
        </w:numPr>
        <w:spacing w:before="120" w:after="120"/>
      </w:pPr>
      <w:r>
        <w:rPr>
          <w:sz w:val="20"/>
          <w:szCs w:val="20"/>
        </w:rPr>
        <w:t>Régler d'avance l'achat pour 42 paniers (10 semaines sans panier) de légumes aux producteurs.</w:t>
      </w:r>
    </w:p>
    <w:p w14:paraId="2A62FD3C" w14:textId="77777777" w:rsidR="00000000" w:rsidRDefault="00000000" w:rsidP="0068576B">
      <w:pPr>
        <w:pStyle w:val="Sansinterligne"/>
        <w:spacing w:before="120" w:after="120"/>
        <w:ind w:left="720"/>
      </w:pPr>
      <w:r>
        <w:rPr>
          <w:sz w:val="20"/>
          <w:szCs w:val="20"/>
        </w:rPr>
        <w:t xml:space="preserve">Récupérer </w:t>
      </w:r>
      <w:r>
        <w:rPr>
          <w:b/>
          <w:sz w:val="20"/>
          <w:szCs w:val="20"/>
        </w:rPr>
        <w:t>(ou faire récupérer</w:t>
      </w:r>
      <w:r>
        <w:rPr>
          <w:sz w:val="20"/>
          <w:szCs w:val="20"/>
        </w:rPr>
        <w:t>) son panier durant la permanence de distribution. En cas de vacances non incluses au contrat, s’organiser pour qu’une autre personne puisse profiter du panier. En cas de non retrait, aucun remboursement d’aucune sorte, ne sera effectué.</w:t>
      </w:r>
    </w:p>
    <w:p w14:paraId="0641EF80" w14:textId="1B606771" w:rsidR="00000000" w:rsidRPr="0068576B" w:rsidRDefault="00000000" w:rsidP="0068576B">
      <w:pPr>
        <w:pStyle w:val="Sansinterligne"/>
        <w:numPr>
          <w:ilvl w:val="0"/>
          <w:numId w:val="1"/>
        </w:numPr>
        <w:spacing w:before="120" w:after="120"/>
      </w:pPr>
      <w:r>
        <w:rPr>
          <w:sz w:val="20"/>
          <w:szCs w:val="20"/>
        </w:rPr>
        <w:t>Dans un esprit de coopération, tenir une permanence de distribution, au moins 3 fois par saison de 18h15 à 20h. Participer en cas de besoin, à d’éventuels ateliers sur l’exploitation.</w:t>
      </w:r>
    </w:p>
    <w:p w14:paraId="16CF8A3D" w14:textId="432E1163" w:rsidR="00000000" w:rsidRPr="0068576B" w:rsidRDefault="00000000" w:rsidP="0068576B">
      <w:pPr>
        <w:pStyle w:val="Sansinterligne"/>
        <w:numPr>
          <w:ilvl w:val="0"/>
          <w:numId w:val="1"/>
        </w:numPr>
        <w:spacing w:before="120" w:after="120"/>
      </w:pPr>
      <w:r>
        <w:rPr>
          <w:sz w:val="20"/>
          <w:szCs w:val="20"/>
        </w:rPr>
        <w:t xml:space="preserve">Reconnaître les aléas de la production (intempéries, ravageurs, …) et, en tant que </w:t>
      </w:r>
      <w:r w:rsidR="001A5CDD">
        <w:rPr>
          <w:sz w:val="20"/>
          <w:szCs w:val="20"/>
        </w:rPr>
        <w:t>consom’acteur</w:t>
      </w:r>
      <w:r>
        <w:rPr>
          <w:sz w:val="20"/>
          <w:szCs w:val="20"/>
        </w:rPr>
        <w:t>, accepter les risques liés à ces aléas</w:t>
      </w:r>
    </w:p>
    <w:p w14:paraId="32F71450" w14:textId="77777777" w:rsidR="00000000" w:rsidRDefault="00000000" w:rsidP="0068576B">
      <w:pPr>
        <w:pStyle w:val="Sansinterligne"/>
        <w:numPr>
          <w:ilvl w:val="0"/>
          <w:numId w:val="1"/>
        </w:numPr>
        <w:spacing w:before="120" w:after="120"/>
      </w:pPr>
      <w:r>
        <w:rPr>
          <w:sz w:val="20"/>
          <w:szCs w:val="20"/>
        </w:rPr>
        <w:t>Respecter la charte des AMAP.</w:t>
      </w:r>
    </w:p>
    <w:p w14:paraId="799425ED" w14:textId="77777777" w:rsidR="00000000" w:rsidRDefault="00000000" w:rsidP="0068576B">
      <w:pPr>
        <w:pStyle w:val="Sansinterligne"/>
        <w:spacing w:before="240"/>
      </w:pPr>
      <w:r>
        <w:rPr>
          <w:b/>
          <w:sz w:val="20"/>
          <w:szCs w:val="20"/>
          <w:u w:val="single"/>
        </w:rPr>
        <w:t>Article 2 : Engagement du producteur</w:t>
      </w:r>
    </w:p>
    <w:p w14:paraId="1FF23123" w14:textId="77777777" w:rsidR="00000000" w:rsidRDefault="00000000" w:rsidP="0068576B">
      <w:pPr>
        <w:pStyle w:val="Sansinterligne"/>
        <w:spacing w:before="240"/>
      </w:pPr>
      <w:r>
        <w:rPr>
          <w:sz w:val="20"/>
          <w:szCs w:val="20"/>
        </w:rPr>
        <w:t>Les producteurs s’engagent à :</w:t>
      </w:r>
    </w:p>
    <w:p w14:paraId="0F501027" w14:textId="77777777" w:rsidR="00000000" w:rsidRDefault="00000000" w:rsidP="0068576B">
      <w:pPr>
        <w:pStyle w:val="Sansinterligne"/>
        <w:numPr>
          <w:ilvl w:val="0"/>
          <w:numId w:val="2"/>
        </w:numPr>
        <w:spacing w:before="240"/>
      </w:pPr>
      <w:r>
        <w:rPr>
          <w:sz w:val="20"/>
          <w:szCs w:val="20"/>
        </w:rPr>
        <w:t>Approvisionner les amapiens de façon hebdomadaire en légumes variés de saison (certifiés bio *), en qualité et quantité suffisante pour la consommation moyenne d'une famille de 4 personnes pour un grand panier et de 2 personnes pour un petit panier, selon l'engagement de l'amapien.</w:t>
      </w:r>
    </w:p>
    <w:p w14:paraId="0D886D68" w14:textId="64EC25FD" w:rsidR="00000000" w:rsidRDefault="00000000">
      <w:pPr>
        <w:pStyle w:val="Sansinterligne"/>
        <w:numPr>
          <w:ilvl w:val="0"/>
          <w:numId w:val="2"/>
        </w:numPr>
        <w:spacing w:before="120"/>
        <w:ind w:left="714" w:hanging="357"/>
      </w:pPr>
      <w:r>
        <w:rPr>
          <w:sz w:val="20"/>
          <w:szCs w:val="20"/>
        </w:rPr>
        <w:t xml:space="preserve">Être présents aux moments des distributions et à informer les adhérents sur ses savoir-faire, pratiques, contraintes économiques, écologiques (méthodes agro-écologiques), et sociales (travail / revenu…), en référence à la </w:t>
      </w:r>
      <w:hyperlink r:id="rId8" w:history="1">
        <w:r w:rsidRPr="001A5CDD">
          <w:rPr>
            <w:rStyle w:val="Lienhypertexte"/>
            <w:sz w:val="20"/>
            <w:szCs w:val="20"/>
          </w:rPr>
          <w:t>charte de l’Agriculture Paysanne</w:t>
        </w:r>
      </w:hyperlink>
      <w:r>
        <w:rPr>
          <w:sz w:val="20"/>
          <w:szCs w:val="20"/>
        </w:rPr>
        <w:t xml:space="preserve"> et au cahier des charges de l’Agriculture Biologique, au moyen, notamment, d’un bilan de saison et d’une visite de ferme annuelle ainsi que de tous autres supports pédagogiques qu’il jugera utile (blog, « feuille de chou », ateliers pédagogiques à la ferme : ex = jardinage, semis, cueillette, transformation de produits…).</w:t>
      </w:r>
    </w:p>
    <w:p w14:paraId="45D9DBF7" w14:textId="77777777" w:rsidR="00000000" w:rsidRDefault="00000000">
      <w:pPr>
        <w:pStyle w:val="Sansinterligne"/>
        <w:numPr>
          <w:ilvl w:val="0"/>
          <w:numId w:val="2"/>
        </w:numPr>
        <w:spacing w:before="120"/>
        <w:ind w:left="714" w:hanging="357"/>
      </w:pPr>
      <w:r>
        <w:rPr>
          <w:sz w:val="20"/>
          <w:szCs w:val="20"/>
        </w:rPr>
        <w:t>Mettre en œuvre tous les moyens nécessaires pour répondre à son engagement de fournir des produits de qualité aux consommateurs dans les quantités et les échéances fixées.</w:t>
      </w:r>
    </w:p>
    <w:p w14:paraId="7DD56F23" w14:textId="446A06C8" w:rsidR="003C4F73" w:rsidRPr="003C4F73" w:rsidRDefault="00000000">
      <w:pPr>
        <w:pStyle w:val="Sansinterligne"/>
        <w:numPr>
          <w:ilvl w:val="0"/>
          <w:numId w:val="2"/>
        </w:numPr>
        <w:spacing w:before="120"/>
        <w:ind w:left="714" w:hanging="357"/>
      </w:pPr>
      <w:r>
        <w:rPr>
          <w:sz w:val="20"/>
          <w:szCs w:val="20"/>
        </w:rPr>
        <w:t>Le producteur s’engage en cas d’aléas de la production (intempéries, ravageurs…), à proposer une solution juste, discutée avec le conseil collégial de l’Amap</w:t>
      </w:r>
      <w:r w:rsidR="001A5CDD">
        <w:rPr>
          <w:sz w:val="20"/>
          <w:szCs w:val="20"/>
        </w:rPr>
        <w:t xml:space="preserve"> </w:t>
      </w:r>
      <w:r>
        <w:rPr>
          <w:sz w:val="20"/>
          <w:szCs w:val="20"/>
        </w:rPr>
        <w:t>Haillanaise représentant les consom</w:t>
      </w:r>
      <w:r w:rsidR="003C4F73">
        <w:rPr>
          <w:sz w:val="20"/>
          <w:szCs w:val="20"/>
        </w:rPr>
        <w:t>’acteurs</w:t>
      </w:r>
    </w:p>
    <w:p w14:paraId="74152DE0" w14:textId="77777777" w:rsidR="00000000" w:rsidRDefault="00000000" w:rsidP="006857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ind w:left="357"/>
        <w:jc w:val="both"/>
      </w:pPr>
      <w:r>
        <w:rPr>
          <w:rFonts w:ascii="Comic Sans MS" w:eastAsia="Helvetica" w:hAnsi="Comic Sans MS" w:cs="Comic Sans MS"/>
          <w:color w:val="000000"/>
          <w:sz w:val="20"/>
          <w:szCs w:val="20"/>
        </w:rPr>
        <w:t>(*) « </w:t>
      </w:r>
      <w:r>
        <w:rPr>
          <w:rFonts w:ascii="Comic Sans MS" w:eastAsia="Helvetica" w:hAnsi="Comic Sans MS" w:cs="Comic Sans MS"/>
          <w:i/>
          <w:color w:val="000000"/>
          <w:sz w:val="20"/>
          <w:szCs w:val="20"/>
        </w:rPr>
        <w:t xml:space="preserve">Certifié par </w:t>
      </w:r>
      <w:proofErr w:type="spellStart"/>
      <w:r>
        <w:rPr>
          <w:rFonts w:ascii="Comic Sans MS" w:eastAsia="Helvetica" w:hAnsi="Comic Sans MS" w:cs="Comic Sans MS"/>
          <w:i/>
          <w:color w:val="000000"/>
          <w:sz w:val="20"/>
          <w:szCs w:val="20"/>
        </w:rPr>
        <w:t>Qualisud</w:t>
      </w:r>
      <w:proofErr w:type="spellEnd"/>
      <w:r>
        <w:rPr>
          <w:rFonts w:ascii="Comic Sans MS" w:eastAsia="Helvetica" w:hAnsi="Comic Sans MS" w:cs="Comic Sans MS"/>
          <w:i/>
          <w:color w:val="000000"/>
          <w:sz w:val="20"/>
          <w:szCs w:val="20"/>
        </w:rPr>
        <w:t xml:space="preserve"> FR BIO 16</w:t>
      </w:r>
      <w:r>
        <w:rPr>
          <w:rFonts w:ascii="Comic Sans MS" w:eastAsia="Helvetica" w:hAnsi="Comic Sans MS" w:cs="Comic Sans MS"/>
          <w:color w:val="000000"/>
          <w:sz w:val="20"/>
          <w:szCs w:val="20"/>
        </w:rPr>
        <w:t> »</w:t>
      </w:r>
    </w:p>
    <w:p w14:paraId="3DB7E996" w14:textId="77777777" w:rsidR="00000000" w:rsidRDefault="00000000" w:rsidP="001A5CDD">
      <w:pPr>
        <w:pStyle w:val="Sansinterligne"/>
        <w:spacing w:before="600"/>
      </w:pPr>
      <w:r>
        <w:rPr>
          <w:b/>
          <w:sz w:val="20"/>
          <w:szCs w:val="20"/>
          <w:u w:val="single"/>
        </w:rPr>
        <w:lastRenderedPageBreak/>
        <w:t xml:space="preserve">Article </w:t>
      </w:r>
      <w:proofErr w:type="gramStart"/>
      <w:r>
        <w:rPr>
          <w:b/>
          <w:sz w:val="20"/>
          <w:szCs w:val="20"/>
          <w:u w:val="single"/>
        </w:rPr>
        <w:t>3:</w:t>
      </w:r>
      <w:proofErr w:type="gramEnd"/>
      <w:r>
        <w:rPr>
          <w:b/>
          <w:sz w:val="20"/>
          <w:szCs w:val="20"/>
          <w:u w:val="single"/>
        </w:rPr>
        <w:t xml:space="preserve"> Termes et modalités de l’engagement </w:t>
      </w:r>
    </w:p>
    <w:p w14:paraId="5388F00A" w14:textId="77777777" w:rsidR="00000000" w:rsidRDefault="00000000">
      <w:pPr>
        <w:pStyle w:val="Sansinterligne"/>
        <w:rPr>
          <w:sz w:val="20"/>
          <w:szCs w:val="20"/>
        </w:rPr>
      </w:pPr>
    </w:p>
    <w:p w14:paraId="49D218FA" w14:textId="1C1503F1" w:rsidR="003C4F73" w:rsidRPr="003C4F73" w:rsidRDefault="00000000">
      <w:pPr>
        <w:pStyle w:val="Sansinterligne"/>
        <w:numPr>
          <w:ilvl w:val="0"/>
          <w:numId w:val="3"/>
        </w:numPr>
      </w:pPr>
      <w:r>
        <w:rPr>
          <w:sz w:val="20"/>
          <w:szCs w:val="20"/>
        </w:rPr>
        <w:t xml:space="preserve">Le présent contrat est élaboré pour la saison du 01/01/2025 au 31/12/2025. </w:t>
      </w:r>
    </w:p>
    <w:p w14:paraId="476D9396" w14:textId="10DDB248" w:rsidR="00000000" w:rsidRDefault="003C4F73">
      <w:pPr>
        <w:pStyle w:val="Sansinterligne"/>
        <w:numPr>
          <w:ilvl w:val="0"/>
          <w:numId w:val="3"/>
        </w:numPr>
      </w:pPr>
      <w:r>
        <w:rPr>
          <w:sz w:val="20"/>
          <w:szCs w:val="20"/>
        </w:rPr>
        <w:t>I</w:t>
      </w:r>
      <w:r w:rsidR="00000000">
        <w:rPr>
          <w:sz w:val="20"/>
          <w:szCs w:val="20"/>
        </w:rPr>
        <w:t>l comprend 42 semaines de distribution et 10 semaines de non-distribution. 6 semaines de non-distribution sont fixées à l'avance : 25/02 – 22/04 – 15/07 – 11/11 – 23/12 – 30/12. 2 semaines de non-distribution (</w:t>
      </w:r>
      <w:proofErr w:type="spellStart"/>
      <w:r w:rsidR="00000000">
        <w:rPr>
          <w:sz w:val="20"/>
          <w:szCs w:val="20"/>
        </w:rPr>
        <w:t>jockers</w:t>
      </w:r>
      <w:proofErr w:type="spellEnd"/>
      <w:r w:rsidR="00000000">
        <w:rPr>
          <w:sz w:val="20"/>
          <w:szCs w:val="20"/>
        </w:rPr>
        <w:t>) seront fixées ultérieurement par les producteurs, en accord avec le conseil collégial de l'</w:t>
      </w:r>
      <w:proofErr w:type="spellStart"/>
      <w:r w:rsidR="00000000">
        <w:rPr>
          <w:sz w:val="20"/>
          <w:szCs w:val="20"/>
        </w:rPr>
        <w:t>AMAP'Haillanaise</w:t>
      </w:r>
      <w:proofErr w:type="spellEnd"/>
      <w:r w:rsidR="00000000">
        <w:rPr>
          <w:sz w:val="20"/>
          <w:szCs w:val="20"/>
        </w:rPr>
        <w:t>.</w:t>
      </w:r>
    </w:p>
    <w:p w14:paraId="51C3C72B" w14:textId="77777777" w:rsidR="00000000" w:rsidRDefault="00000000">
      <w:pPr>
        <w:pStyle w:val="Sansinterligne"/>
        <w:numPr>
          <w:ilvl w:val="0"/>
          <w:numId w:val="3"/>
        </w:numPr>
      </w:pPr>
      <w:r>
        <w:rPr>
          <w:sz w:val="20"/>
          <w:szCs w:val="20"/>
        </w:rPr>
        <w:t>La distribution pour le présent contrat aura lieu tous les mardis de 18h30 à 19h30 dans le hall du forum des associations.</w:t>
      </w:r>
    </w:p>
    <w:p w14:paraId="5EBCA91E" w14:textId="77777777" w:rsidR="00000000" w:rsidRDefault="00000000">
      <w:pPr>
        <w:pStyle w:val="Sansinterligne"/>
        <w:rPr>
          <w:sz w:val="20"/>
          <w:szCs w:val="20"/>
        </w:rPr>
      </w:pPr>
    </w:p>
    <w:p w14:paraId="06B0BE57" w14:textId="77777777" w:rsidR="00000000" w:rsidRDefault="00000000">
      <w:pPr>
        <w:pStyle w:val="Sansinterligne"/>
        <w:jc w:val="both"/>
      </w:pPr>
      <w:r>
        <w:rPr>
          <w:sz w:val="20"/>
          <w:szCs w:val="20"/>
        </w:rPr>
        <w:t>Il est rappelé la possibilité pour chaque adhérent d’opter pour un petit panier ou un grand panier.</w:t>
      </w:r>
    </w:p>
    <w:p w14:paraId="4582CC4C" w14:textId="77777777" w:rsidR="00000000" w:rsidRDefault="00000000">
      <w:pPr>
        <w:pStyle w:val="Sansinterligne"/>
        <w:rPr>
          <w:sz w:val="20"/>
          <w:szCs w:val="20"/>
        </w:rPr>
      </w:pPr>
    </w:p>
    <w:p w14:paraId="45E45E65" w14:textId="77777777" w:rsidR="00000000" w:rsidRDefault="00000000">
      <w:pPr>
        <w:pStyle w:val="Sansinterligne"/>
      </w:pPr>
      <w:r>
        <w:rPr>
          <w:sz w:val="20"/>
          <w:szCs w:val="20"/>
        </w:rPr>
        <w:t>L’adhérent choisit :</w:t>
      </w:r>
    </w:p>
    <w:tbl>
      <w:tblPr>
        <w:tblW w:w="11110" w:type="dxa"/>
        <w:tblInd w:w="-163" w:type="dxa"/>
        <w:tblLayout w:type="fixed"/>
        <w:tblCellMar>
          <w:left w:w="0" w:type="dxa"/>
          <w:right w:w="0" w:type="dxa"/>
        </w:tblCellMar>
        <w:tblLook w:val="0000" w:firstRow="0" w:lastRow="0" w:firstColumn="0" w:lastColumn="0" w:noHBand="0" w:noVBand="0"/>
      </w:tblPr>
      <w:tblGrid>
        <w:gridCol w:w="236"/>
        <w:gridCol w:w="5363"/>
        <w:gridCol w:w="88"/>
        <w:gridCol w:w="5298"/>
        <w:gridCol w:w="25"/>
        <w:gridCol w:w="40"/>
        <w:gridCol w:w="40"/>
        <w:gridCol w:w="20"/>
      </w:tblGrid>
      <w:tr w:rsidR="00000000" w14:paraId="6CFA784B" w14:textId="77777777" w:rsidTr="003C4F73">
        <w:trPr>
          <w:gridAfter w:val="1"/>
          <w:wAfter w:w="20" w:type="dxa"/>
          <w:trHeight w:val="279"/>
        </w:trPr>
        <w:tc>
          <w:tcPr>
            <w:tcW w:w="10985" w:type="dxa"/>
            <w:gridSpan w:val="4"/>
            <w:tcBorders>
              <w:top w:val="single" w:sz="4" w:space="0" w:color="000000"/>
              <w:left w:val="single" w:sz="4" w:space="0" w:color="000000"/>
              <w:bottom w:val="single" w:sz="4" w:space="0" w:color="000000"/>
            </w:tcBorders>
            <w:shd w:val="clear" w:color="auto" w:fill="auto"/>
            <w:vAlign w:val="center"/>
          </w:tcPr>
          <w:p w14:paraId="650619E9" w14:textId="6244C742" w:rsidR="00000000" w:rsidRDefault="00000000">
            <w:pPr>
              <w:pStyle w:val="Sansinterligne"/>
              <w:jc w:val="center"/>
            </w:pPr>
            <w:r w:rsidRPr="003C4F73">
              <w:rPr>
                <w:sz w:val="21"/>
                <w:szCs w:val="21"/>
              </w:rPr>
              <w:t>Type de paniers</w:t>
            </w:r>
          </w:p>
        </w:tc>
        <w:tc>
          <w:tcPr>
            <w:tcW w:w="25" w:type="dxa"/>
            <w:tcBorders>
              <w:left w:val="single" w:sz="4" w:space="0" w:color="000000"/>
            </w:tcBorders>
            <w:shd w:val="clear" w:color="auto" w:fill="auto"/>
          </w:tcPr>
          <w:p w14:paraId="361CFBF4" w14:textId="77777777" w:rsidR="00000000" w:rsidRDefault="00000000">
            <w:pPr>
              <w:snapToGrid w:val="0"/>
              <w:rPr>
                <w:sz w:val="20"/>
                <w:szCs w:val="20"/>
              </w:rPr>
            </w:pPr>
          </w:p>
        </w:tc>
        <w:tc>
          <w:tcPr>
            <w:tcW w:w="40" w:type="dxa"/>
            <w:shd w:val="clear" w:color="auto" w:fill="auto"/>
          </w:tcPr>
          <w:p w14:paraId="10FA803B" w14:textId="77777777" w:rsidR="00000000" w:rsidRDefault="00000000">
            <w:pPr>
              <w:snapToGrid w:val="0"/>
              <w:rPr>
                <w:sz w:val="20"/>
                <w:szCs w:val="20"/>
              </w:rPr>
            </w:pPr>
          </w:p>
        </w:tc>
        <w:tc>
          <w:tcPr>
            <w:tcW w:w="40" w:type="dxa"/>
            <w:shd w:val="clear" w:color="auto" w:fill="auto"/>
          </w:tcPr>
          <w:p w14:paraId="751620EF" w14:textId="77777777" w:rsidR="00000000" w:rsidRDefault="00000000">
            <w:pPr>
              <w:snapToGrid w:val="0"/>
              <w:rPr>
                <w:sz w:val="20"/>
                <w:szCs w:val="20"/>
              </w:rPr>
            </w:pPr>
          </w:p>
        </w:tc>
      </w:tr>
      <w:tr w:rsidR="00000000" w14:paraId="19DC6B19" w14:textId="77777777" w:rsidTr="003C4F73">
        <w:trPr>
          <w:gridAfter w:val="1"/>
          <w:wAfter w:w="20" w:type="dxa"/>
        </w:trPr>
        <w:tc>
          <w:tcPr>
            <w:tcW w:w="11010" w:type="dxa"/>
            <w:gridSpan w:val="5"/>
            <w:tcBorders>
              <w:bottom w:val="single" w:sz="4" w:space="0" w:color="000000"/>
            </w:tcBorders>
            <w:shd w:val="clear" w:color="auto" w:fill="auto"/>
          </w:tcPr>
          <w:p w14:paraId="5FE5BEAB" w14:textId="77777777" w:rsidR="00000000" w:rsidRDefault="00000000">
            <w:pPr>
              <w:pStyle w:val="Sansinterligne"/>
              <w:snapToGrid w:val="0"/>
              <w:rPr>
                <w:sz w:val="20"/>
                <w:szCs w:val="20"/>
              </w:rPr>
            </w:pPr>
          </w:p>
        </w:tc>
        <w:tc>
          <w:tcPr>
            <w:tcW w:w="40" w:type="dxa"/>
            <w:shd w:val="clear" w:color="auto" w:fill="auto"/>
          </w:tcPr>
          <w:p w14:paraId="0BD095D8" w14:textId="77777777" w:rsidR="00000000" w:rsidRDefault="00000000">
            <w:pPr>
              <w:snapToGrid w:val="0"/>
              <w:rPr>
                <w:rFonts w:cs="Calibri"/>
                <w:sz w:val="20"/>
                <w:szCs w:val="20"/>
              </w:rPr>
            </w:pPr>
          </w:p>
        </w:tc>
        <w:tc>
          <w:tcPr>
            <w:tcW w:w="40" w:type="dxa"/>
            <w:shd w:val="clear" w:color="auto" w:fill="auto"/>
          </w:tcPr>
          <w:p w14:paraId="5C112C46" w14:textId="77777777" w:rsidR="00000000" w:rsidRDefault="00000000">
            <w:pPr>
              <w:snapToGrid w:val="0"/>
              <w:rPr>
                <w:rFonts w:cs="Calibri"/>
                <w:sz w:val="20"/>
                <w:szCs w:val="20"/>
              </w:rPr>
            </w:pPr>
          </w:p>
        </w:tc>
      </w:tr>
      <w:tr w:rsidR="00000000" w14:paraId="6F33646D" w14:textId="77777777" w:rsidTr="003C4F73">
        <w:tblPrEx>
          <w:tblCellMar>
            <w:left w:w="108" w:type="dxa"/>
            <w:right w:w="108" w:type="dxa"/>
          </w:tblCellMar>
        </w:tblPrEx>
        <w:tc>
          <w:tcPr>
            <w:tcW w:w="5599" w:type="dxa"/>
            <w:gridSpan w:val="2"/>
            <w:tcBorders>
              <w:top w:val="single" w:sz="4" w:space="0" w:color="000000"/>
              <w:left w:val="single" w:sz="4" w:space="0" w:color="000000"/>
              <w:bottom w:val="single" w:sz="4" w:space="0" w:color="000000"/>
            </w:tcBorders>
            <w:shd w:val="clear" w:color="auto" w:fill="B6DDE8"/>
          </w:tcPr>
          <w:p w14:paraId="3805669D" w14:textId="77777777" w:rsidR="00000000" w:rsidRDefault="00000000">
            <w:pPr>
              <w:pStyle w:val="Sansinterligne"/>
              <w:jc w:val="center"/>
            </w:pPr>
            <w:r>
              <w:t xml:space="preserve">  </w:t>
            </w:r>
            <w:r w:rsidR="00DB5A39">
              <w:rPr>
                <w:noProof/>
                <w:sz w:val="20"/>
                <w:szCs w:val="20"/>
              </w:rPr>
              <mc:AlternateContent>
                <mc:Choice Requires="wps">
                  <w:drawing>
                    <wp:anchor distT="0" distB="0" distL="114300" distR="114300" simplePos="0" relativeHeight="251656704" behindDoc="0" locked="0" layoutInCell="1" allowOverlap="1" wp14:anchorId="488FB0A7" wp14:editId="4B78CB69">
                      <wp:simplePos x="0" y="0"/>
                      <wp:positionH relativeFrom="column">
                        <wp:posOffset>832485</wp:posOffset>
                      </wp:positionH>
                      <wp:positionV relativeFrom="paragraph">
                        <wp:posOffset>30480</wp:posOffset>
                      </wp:positionV>
                      <wp:extent cx="102235" cy="90805"/>
                      <wp:effectExtent l="0" t="0" r="0" b="0"/>
                      <wp:wrapNone/>
                      <wp:docPr id="19656631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7A1A32" id="Rectangle 6" o:spid="_x0000_s1026" style="position:absolute;margin-left:65.55pt;margin-top:2.4pt;width:8.05pt;height:7.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8NmBQIAABQEAAAOAAAAZHJzL2Uyb0RvYy54bWysU9tu2zAMfR+wfxD0vthJky414hRDuwwD&#13;&#10;ugvQ9QMUWY6FyaJGKnGyrx8tJ2m27mmYHgRRpI7Iw8PF7b51YmeQLPhSjke5FMZrqKzflPLp2+rN&#13;&#10;XAqKylfKgTelPBiSt8vXrxZdKMwEGnCVQcEgnooulLKJMRRZRroxraIRBOPZWQO2KrKJm6xC1TF6&#13;&#10;67JJnl9nHWAVELQh4tv7wSmXCb+ujY5f6ppMFK6UnFtMO6Z93e/ZcqGKDarQWH1MQ/1DFq2ynj89&#13;&#10;Q92rqMQW7Quo1moEgjqONLQZ1LXVJtXA1YzzP6p5bFQwqRYmh8KZJvp/sPrz7jF8xT51Cg+gvxMz&#13;&#10;knWBirOnN4hjxLr7BBX3UG0jpGL3Nbb9Sy5D7BOnhzOnZh+F5stxPplczaTQ7LrJ5/mspzxTxelt&#13;&#10;QIofDLSiP5QSuWMJW+0eKA6hp5CUJDhbraxzycDN+s6h2Cnu7iqtIzpdhjkvOv786poFoBWLjH6k&#13;&#10;L34LokusPK2/YbU2sl6dbUs5PwepojGqeu+rpKaorBvOXKbzfaImKfFY0InPXqNUrKE6MLcIgzR5&#13;&#10;lPjQAP6UomNZltLz3EjhPnru+s14Ou1VnIzp7O2EDbz0rC89ymsGKqWOKMVg3MVB+9uAdtPwT+PE&#13;&#10;hId33NPaJsKfszoqgaWXWnYck17bl3aKeh7m5S8AAAD//wMAUEsDBBQABgAIAAAAIQBJph7h4QAA&#13;&#10;AA0BAAAPAAAAZHJzL2Rvd25yZXYueG1sTE9NT8MwDL0j8R8iI3FjactEt67pxIeGhBAHBocd08Y0&#13;&#10;1RqnNNlW/j3eCS6Wn579Psr15HpxxDF0nhSkswQEUuNNR62Cz4/NzQJEiJqM7j2hgh8MsK4uL0pd&#13;&#10;GH+idzxuYytYhEKhFdgYh0LK0Fh0Osz8gMTclx+djgzHVppRn1jc9TJLkjvpdEfsYPWAjxab/fbg&#13;&#10;FEzS+q7O99/15vkt370+LF6yEJS6vpqeVjzuVyAiTvHvA84dOD9UHKz2BzJB9Ixv05RPFcy5xpmf&#13;&#10;5xmImpdlCrIq5f8W1S8AAAD//wMAUEsBAi0AFAAGAAgAAAAhALaDOJL+AAAA4QEAABMAAAAAAAAA&#13;&#10;AAAAAAAAAAAAAFtDb250ZW50X1R5cGVzXS54bWxQSwECLQAUAAYACAAAACEAOP0h/9YAAACUAQAA&#13;&#10;CwAAAAAAAAAAAAAAAAAvAQAAX3JlbHMvLnJlbHNQSwECLQAUAAYACAAAACEAPzfDZgUCAAAUBAAA&#13;&#10;DgAAAAAAAAAAAAAAAAAuAgAAZHJzL2Uyb0RvYy54bWxQSwECLQAUAAYACAAAACEASaYe4eEAAAAN&#13;&#10;AQAADwAAAAAAAAAAAAAAAABfBAAAZHJzL2Rvd25yZXYueG1sUEsFBgAAAAAEAAQA8wAAAG0FAAAA&#13;&#10;AA==&#13;&#10;" strokeweight=".26mm">
                      <v:stroke endcap="square"/>
                      <v:path arrowok="t"/>
                    </v:rect>
                  </w:pict>
                </mc:Fallback>
              </mc:AlternateContent>
            </w:r>
            <w:proofErr w:type="gramStart"/>
            <w:r>
              <w:rPr>
                <w:sz w:val="20"/>
                <w:szCs w:val="20"/>
              </w:rPr>
              <w:t>le</w:t>
            </w:r>
            <w:proofErr w:type="gramEnd"/>
            <w:r>
              <w:rPr>
                <w:sz w:val="20"/>
                <w:szCs w:val="20"/>
              </w:rPr>
              <w:t xml:space="preserve"> grand panier 25,5 €</w:t>
            </w:r>
          </w:p>
        </w:tc>
        <w:tc>
          <w:tcPr>
            <w:tcW w:w="5511" w:type="dxa"/>
            <w:gridSpan w:val="6"/>
            <w:tcBorders>
              <w:top w:val="single" w:sz="4" w:space="0" w:color="000000"/>
              <w:left w:val="single" w:sz="4" w:space="0" w:color="000000"/>
              <w:bottom w:val="single" w:sz="4" w:space="0" w:color="000000"/>
              <w:right w:val="single" w:sz="4" w:space="0" w:color="000000"/>
            </w:tcBorders>
            <w:shd w:val="clear" w:color="auto" w:fill="B6DDE8"/>
          </w:tcPr>
          <w:p w14:paraId="423E6848" w14:textId="77777777" w:rsidR="00000000" w:rsidRDefault="00DB5A39">
            <w:pPr>
              <w:pStyle w:val="Sansinterligne"/>
              <w:ind w:left="11"/>
              <w:jc w:val="center"/>
            </w:pPr>
            <w:r>
              <w:rPr>
                <w:noProof/>
                <w:sz w:val="20"/>
                <w:szCs w:val="20"/>
              </w:rPr>
              <mc:AlternateContent>
                <mc:Choice Requires="wps">
                  <w:drawing>
                    <wp:anchor distT="0" distB="0" distL="114300" distR="114300" simplePos="0" relativeHeight="251657728" behindDoc="0" locked="0" layoutInCell="1" allowOverlap="1" wp14:anchorId="742065B1" wp14:editId="19EA1C62">
                      <wp:simplePos x="0" y="0"/>
                      <wp:positionH relativeFrom="column">
                        <wp:posOffset>755015</wp:posOffset>
                      </wp:positionH>
                      <wp:positionV relativeFrom="paragraph">
                        <wp:posOffset>30480</wp:posOffset>
                      </wp:positionV>
                      <wp:extent cx="102235" cy="90805"/>
                      <wp:effectExtent l="0" t="0" r="0" b="0"/>
                      <wp:wrapNone/>
                      <wp:docPr id="639006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432506" id="Rectangle 7" o:spid="_x0000_s1026" style="position:absolute;margin-left:59.45pt;margin-top:2.4pt;width:8.05pt;height:7.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8NmBQIAABQEAAAOAAAAZHJzL2Uyb0RvYy54bWysU9tu2zAMfR+wfxD0vthJky414hRDuwwD&#13;&#10;ugvQ9QMUWY6FyaJGKnGyrx8tJ2m27mmYHgRRpI7Iw8PF7b51YmeQLPhSjke5FMZrqKzflPLp2+rN&#13;&#10;XAqKylfKgTelPBiSt8vXrxZdKMwEGnCVQcEgnooulLKJMRRZRroxraIRBOPZWQO2KrKJm6xC1TF6&#13;&#10;67JJnl9nHWAVELQh4tv7wSmXCb+ujY5f6ppMFK6UnFtMO6Z93e/ZcqGKDarQWH1MQ/1DFq2ynj89&#13;&#10;Q92rqMQW7Quo1moEgjqONLQZ1LXVJtXA1YzzP6p5bFQwqRYmh8KZJvp/sPrz7jF8xT51Cg+gvxMz&#13;&#10;knWBirOnN4hjxLr7BBX3UG0jpGL3Nbb9Sy5D7BOnhzOnZh+F5stxPplczaTQ7LrJ5/mspzxTxelt&#13;&#10;QIofDLSiP5QSuWMJW+0eKA6hp5CUJDhbraxzycDN+s6h2Cnu7iqtIzpdhjkvOv786poFoBWLjH6k&#13;&#10;L34LokusPK2/YbU2sl6dbUs5PwepojGqeu+rpKaorBvOXKbzfaImKfFY0InPXqNUrKE6MLcIgzR5&#13;&#10;lPjQAP6UomNZltLz3EjhPnru+s14Ou1VnIzp7O2EDbz0rC89ymsGKqWOKMVg3MVB+9uAdtPwT+PE&#13;&#10;hId33NPaJsKfszoqgaWXWnYck17bl3aKeh7m5S8AAAD//wMAUEsDBBQABgAIAAAAIQC9dUKk4gAA&#13;&#10;AA0BAAAPAAAAZHJzL2Rvd25yZXYueG1sTI/LTsMwEEX3SPyDNUjsqJPyaJrGqXioSBVi0ZYFSyce&#13;&#10;4qjxOMRuG/6e6Qo2o7m687inWI6uE0ccQutJQTpJQCDV3rTUKPjYrW4yECFqMrrzhAp+MMCyvLwo&#13;&#10;dG78iTZ43MZG8BEKuVZgY+xzKUNt0ekw8T0Se19+cDqyHBppBn3i466T0yR5kE63xB+s7vHZYr3f&#13;&#10;HpyCUVrfVrP9d7V6fZ99vj1l62kISl1fjS8LLo8LEBHH+LcBZwbODyUHq/yBTBAd6zSb86iCO8Y4&#13;&#10;+7f3DFhxM09BloX8T1H+AgAA//8DAFBLAQItABQABgAIAAAAIQC2gziS/gAAAOEBAAATAAAAAAAA&#13;&#10;AAAAAAAAAAAAAABbQ29udGVudF9UeXBlc10ueG1sUEsBAi0AFAAGAAgAAAAhADj9If/WAAAAlAEA&#13;&#10;AAsAAAAAAAAAAAAAAAAALwEAAF9yZWxzLy5yZWxzUEsBAi0AFAAGAAgAAAAhAD83w2YFAgAAFAQA&#13;&#10;AA4AAAAAAAAAAAAAAAAALgIAAGRycy9lMm9Eb2MueG1sUEsBAi0AFAAGAAgAAAAhAL11QqTiAAAA&#13;&#10;DQEAAA8AAAAAAAAAAAAAAAAAXwQAAGRycy9kb3ducmV2LnhtbFBLBQYAAAAABAAEAPMAAABuBQAA&#13;&#10;AAA=&#13;&#10;" strokeweight=".26mm">
                      <v:stroke endcap="square"/>
                      <v:path arrowok="t"/>
                    </v:rect>
                  </w:pict>
                </mc:Fallback>
              </mc:AlternateContent>
            </w:r>
            <w:proofErr w:type="gramStart"/>
            <w:r w:rsidR="00000000">
              <w:rPr>
                <w:sz w:val="20"/>
                <w:szCs w:val="20"/>
              </w:rPr>
              <w:t>le</w:t>
            </w:r>
            <w:proofErr w:type="gramEnd"/>
            <w:r w:rsidR="00000000">
              <w:rPr>
                <w:sz w:val="20"/>
                <w:szCs w:val="20"/>
              </w:rPr>
              <w:t xml:space="preserve"> petit panier 17 €</w:t>
            </w:r>
          </w:p>
        </w:tc>
      </w:tr>
      <w:tr w:rsidR="00000000" w14:paraId="51F48481" w14:textId="77777777" w:rsidTr="003C4F73">
        <w:trPr>
          <w:gridAfter w:val="1"/>
          <w:wAfter w:w="20" w:type="dxa"/>
        </w:trPr>
        <w:tc>
          <w:tcPr>
            <w:tcW w:w="11010" w:type="dxa"/>
            <w:gridSpan w:val="5"/>
            <w:tcBorders>
              <w:top w:val="single" w:sz="4" w:space="0" w:color="000000"/>
            </w:tcBorders>
            <w:shd w:val="clear" w:color="auto" w:fill="auto"/>
          </w:tcPr>
          <w:p w14:paraId="21A0945F" w14:textId="77777777" w:rsidR="00000000" w:rsidRDefault="00000000">
            <w:pPr>
              <w:pStyle w:val="Sansinterligne"/>
              <w:snapToGrid w:val="0"/>
              <w:rPr>
                <w:sz w:val="20"/>
                <w:szCs w:val="20"/>
              </w:rPr>
            </w:pPr>
          </w:p>
        </w:tc>
        <w:tc>
          <w:tcPr>
            <w:tcW w:w="40" w:type="dxa"/>
            <w:shd w:val="clear" w:color="auto" w:fill="auto"/>
          </w:tcPr>
          <w:p w14:paraId="2868D435" w14:textId="77777777" w:rsidR="00000000" w:rsidRDefault="00000000">
            <w:pPr>
              <w:snapToGrid w:val="0"/>
              <w:rPr>
                <w:rFonts w:cs="Calibri"/>
                <w:sz w:val="20"/>
                <w:szCs w:val="20"/>
              </w:rPr>
            </w:pPr>
          </w:p>
        </w:tc>
        <w:tc>
          <w:tcPr>
            <w:tcW w:w="40" w:type="dxa"/>
            <w:shd w:val="clear" w:color="auto" w:fill="auto"/>
          </w:tcPr>
          <w:p w14:paraId="58A1CAF8" w14:textId="77777777" w:rsidR="00000000" w:rsidRDefault="00000000">
            <w:pPr>
              <w:snapToGrid w:val="0"/>
              <w:rPr>
                <w:rFonts w:cs="Calibri"/>
                <w:sz w:val="20"/>
                <w:szCs w:val="20"/>
              </w:rPr>
            </w:pPr>
          </w:p>
        </w:tc>
      </w:tr>
      <w:tr w:rsidR="00000000" w14:paraId="11E67919" w14:textId="77777777" w:rsidTr="003C4F73">
        <w:trPr>
          <w:gridAfter w:val="1"/>
          <w:wAfter w:w="20" w:type="dxa"/>
        </w:trPr>
        <w:tc>
          <w:tcPr>
            <w:tcW w:w="10985" w:type="dxa"/>
            <w:gridSpan w:val="4"/>
            <w:tcBorders>
              <w:top w:val="single" w:sz="4" w:space="0" w:color="000000"/>
              <w:left w:val="single" w:sz="4" w:space="0" w:color="000000"/>
              <w:bottom w:val="single" w:sz="4" w:space="0" w:color="000000"/>
            </w:tcBorders>
            <w:shd w:val="clear" w:color="auto" w:fill="auto"/>
          </w:tcPr>
          <w:p w14:paraId="2C8C1EBC" w14:textId="6934876C" w:rsidR="00000000" w:rsidRDefault="00000000" w:rsidP="003C4F73">
            <w:pPr>
              <w:pStyle w:val="Sansinterligne"/>
              <w:spacing w:before="120"/>
              <w:jc w:val="center"/>
            </w:pPr>
            <w:r w:rsidRPr="003C4F73">
              <w:t>Règlement</w:t>
            </w:r>
          </w:p>
        </w:tc>
        <w:tc>
          <w:tcPr>
            <w:tcW w:w="25" w:type="dxa"/>
            <w:vMerge w:val="restart"/>
            <w:tcBorders>
              <w:left w:val="single" w:sz="4" w:space="0" w:color="000000"/>
              <w:bottom w:val="single" w:sz="4" w:space="0" w:color="000000"/>
            </w:tcBorders>
            <w:shd w:val="clear" w:color="auto" w:fill="auto"/>
          </w:tcPr>
          <w:p w14:paraId="1683CBEB" w14:textId="77777777" w:rsidR="00000000" w:rsidRDefault="00000000">
            <w:pPr>
              <w:pStyle w:val="Sansinterligne"/>
              <w:snapToGrid w:val="0"/>
              <w:rPr>
                <w:sz w:val="20"/>
                <w:szCs w:val="20"/>
              </w:rPr>
            </w:pPr>
          </w:p>
        </w:tc>
        <w:tc>
          <w:tcPr>
            <w:tcW w:w="40" w:type="dxa"/>
            <w:shd w:val="clear" w:color="auto" w:fill="auto"/>
          </w:tcPr>
          <w:p w14:paraId="5932C3FF" w14:textId="77777777" w:rsidR="00000000" w:rsidRDefault="00000000">
            <w:pPr>
              <w:snapToGrid w:val="0"/>
              <w:rPr>
                <w:sz w:val="20"/>
                <w:szCs w:val="20"/>
              </w:rPr>
            </w:pPr>
          </w:p>
        </w:tc>
        <w:tc>
          <w:tcPr>
            <w:tcW w:w="40" w:type="dxa"/>
            <w:shd w:val="clear" w:color="auto" w:fill="auto"/>
          </w:tcPr>
          <w:p w14:paraId="0B95EE5F" w14:textId="77777777" w:rsidR="00000000" w:rsidRDefault="00000000">
            <w:pPr>
              <w:snapToGrid w:val="0"/>
              <w:rPr>
                <w:sz w:val="20"/>
                <w:szCs w:val="20"/>
              </w:rPr>
            </w:pPr>
          </w:p>
        </w:tc>
      </w:tr>
      <w:tr w:rsidR="00000000" w14:paraId="4F60D15E" w14:textId="77777777" w:rsidTr="003C4F73">
        <w:trPr>
          <w:gridAfter w:val="1"/>
          <w:wAfter w:w="20" w:type="dxa"/>
        </w:trPr>
        <w:tc>
          <w:tcPr>
            <w:tcW w:w="10985" w:type="dxa"/>
            <w:gridSpan w:val="4"/>
            <w:tcBorders>
              <w:top w:val="single" w:sz="4" w:space="0" w:color="000000"/>
              <w:bottom w:val="single" w:sz="4" w:space="0" w:color="000000"/>
            </w:tcBorders>
            <w:shd w:val="clear" w:color="auto" w:fill="auto"/>
          </w:tcPr>
          <w:p w14:paraId="51C06B9A" w14:textId="77777777" w:rsidR="00000000" w:rsidRDefault="00000000">
            <w:pPr>
              <w:pStyle w:val="Sansinterligne"/>
              <w:snapToGrid w:val="0"/>
              <w:rPr>
                <w:sz w:val="20"/>
                <w:szCs w:val="20"/>
              </w:rPr>
            </w:pPr>
          </w:p>
        </w:tc>
        <w:tc>
          <w:tcPr>
            <w:tcW w:w="25" w:type="dxa"/>
            <w:vMerge/>
            <w:tcBorders>
              <w:top w:val="single" w:sz="4" w:space="0" w:color="000000"/>
              <w:bottom w:val="single" w:sz="4" w:space="0" w:color="000000"/>
            </w:tcBorders>
            <w:shd w:val="clear" w:color="auto" w:fill="auto"/>
          </w:tcPr>
          <w:p w14:paraId="5DECE3A3" w14:textId="77777777" w:rsidR="00000000" w:rsidRDefault="00000000">
            <w:pPr>
              <w:pStyle w:val="Sansinterligne"/>
              <w:snapToGrid w:val="0"/>
              <w:rPr>
                <w:sz w:val="20"/>
                <w:szCs w:val="20"/>
              </w:rPr>
            </w:pPr>
          </w:p>
        </w:tc>
        <w:tc>
          <w:tcPr>
            <w:tcW w:w="40" w:type="dxa"/>
            <w:shd w:val="clear" w:color="auto" w:fill="auto"/>
          </w:tcPr>
          <w:p w14:paraId="63E5C53F" w14:textId="77777777" w:rsidR="00000000" w:rsidRDefault="00000000">
            <w:pPr>
              <w:snapToGrid w:val="0"/>
              <w:rPr>
                <w:sz w:val="20"/>
                <w:szCs w:val="20"/>
                <w:lang w:val="fr-FR" w:eastAsia="fr-FR"/>
              </w:rPr>
            </w:pPr>
          </w:p>
        </w:tc>
        <w:tc>
          <w:tcPr>
            <w:tcW w:w="40" w:type="dxa"/>
            <w:shd w:val="clear" w:color="auto" w:fill="auto"/>
          </w:tcPr>
          <w:p w14:paraId="00CCE459" w14:textId="77777777" w:rsidR="00000000" w:rsidRDefault="00000000">
            <w:pPr>
              <w:snapToGrid w:val="0"/>
              <w:rPr>
                <w:sz w:val="20"/>
                <w:szCs w:val="20"/>
                <w:lang w:val="fr-FR" w:eastAsia="fr-FR"/>
              </w:rPr>
            </w:pPr>
          </w:p>
        </w:tc>
      </w:tr>
      <w:tr w:rsidR="00000000" w14:paraId="0CD14FB7" w14:textId="77777777" w:rsidTr="003C4F73">
        <w:tblPrEx>
          <w:tblCellMar>
            <w:left w:w="108" w:type="dxa"/>
            <w:right w:w="108" w:type="dxa"/>
          </w:tblCellMar>
        </w:tblPrEx>
        <w:tc>
          <w:tcPr>
            <w:tcW w:w="236" w:type="dxa"/>
            <w:tcBorders>
              <w:top w:val="single" w:sz="4" w:space="0" w:color="000000"/>
              <w:left w:val="single" w:sz="4" w:space="0" w:color="000000"/>
              <w:bottom w:val="single" w:sz="4" w:space="0" w:color="000000"/>
            </w:tcBorders>
            <w:shd w:val="clear" w:color="auto" w:fill="C2D69B"/>
          </w:tcPr>
          <w:p w14:paraId="504CF557" w14:textId="77777777" w:rsidR="00000000" w:rsidRDefault="00000000">
            <w:pPr>
              <w:pStyle w:val="Sansinterligne"/>
              <w:snapToGrid w:val="0"/>
              <w:jc w:val="center"/>
              <w:rPr>
                <w:sz w:val="20"/>
                <w:szCs w:val="20"/>
                <w:lang w:val="fr-FR" w:eastAsia="fr-FR"/>
              </w:rPr>
            </w:pPr>
          </w:p>
        </w:tc>
        <w:tc>
          <w:tcPr>
            <w:tcW w:w="5451" w:type="dxa"/>
            <w:gridSpan w:val="2"/>
            <w:tcBorders>
              <w:top w:val="single" w:sz="4" w:space="0" w:color="000000"/>
              <w:left w:val="single" w:sz="4" w:space="0" w:color="000000"/>
              <w:bottom w:val="single" w:sz="4" w:space="0" w:color="000000"/>
            </w:tcBorders>
            <w:shd w:val="clear" w:color="auto" w:fill="C2D69B"/>
          </w:tcPr>
          <w:p w14:paraId="336CE904" w14:textId="77777777" w:rsidR="00000000" w:rsidRDefault="00000000">
            <w:pPr>
              <w:pStyle w:val="Sansinterligne"/>
              <w:ind w:left="68"/>
              <w:jc w:val="center"/>
            </w:pPr>
            <w:r>
              <w:rPr>
                <w:sz w:val="20"/>
                <w:szCs w:val="20"/>
              </w:rPr>
              <w:t>6 chèques (encaissés tous les 2 mois)</w:t>
            </w:r>
          </w:p>
        </w:tc>
        <w:tc>
          <w:tcPr>
            <w:tcW w:w="5423" w:type="dxa"/>
            <w:gridSpan w:val="5"/>
            <w:tcBorders>
              <w:top w:val="single" w:sz="4" w:space="0" w:color="000000"/>
              <w:left w:val="single" w:sz="4" w:space="0" w:color="000000"/>
              <w:bottom w:val="single" w:sz="4" w:space="0" w:color="000000"/>
              <w:right w:val="single" w:sz="4" w:space="0" w:color="000000"/>
            </w:tcBorders>
            <w:shd w:val="clear" w:color="auto" w:fill="C2D69B"/>
          </w:tcPr>
          <w:p w14:paraId="74341332" w14:textId="77777777" w:rsidR="00000000" w:rsidRDefault="00000000">
            <w:pPr>
              <w:pStyle w:val="Sansinterligne"/>
              <w:ind w:left="102"/>
              <w:jc w:val="center"/>
            </w:pPr>
            <w:r>
              <w:rPr>
                <w:sz w:val="20"/>
                <w:szCs w:val="20"/>
              </w:rPr>
              <w:t>3 chèques (encaissés tous les 4 mois)</w:t>
            </w:r>
          </w:p>
        </w:tc>
      </w:tr>
    </w:tbl>
    <w:p w14:paraId="54EBDE58" w14:textId="77777777" w:rsidR="00000000" w:rsidRDefault="00000000">
      <w:pPr>
        <w:pStyle w:val="Sansinterligne"/>
        <w:rPr>
          <w:sz w:val="20"/>
          <w:szCs w:val="20"/>
        </w:rPr>
      </w:pPr>
    </w:p>
    <w:p w14:paraId="77BDBF04" w14:textId="77777777" w:rsidR="00000000" w:rsidRDefault="00000000">
      <w:pPr>
        <w:pStyle w:val="Sansinterligne"/>
        <w:rPr>
          <w:sz w:val="20"/>
          <w:szCs w:val="20"/>
        </w:rPr>
      </w:pPr>
    </w:p>
    <w:p w14:paraId="4555EF9E" w14:textId="77777777" w:rsidR="00000000" w:rsidRDefault="00000000">
      <w:pPr>
        <w:pStyle w:val="Sansinterligne"/>
      </w:pPr>
      <w:r>
        <w:rPr>
          <w:sz w:val="20"/>
          <w:szCs w:val="20"/>
        </w:rPr>
        <w:t xml:space="preserve">Le règlement se fait à la remise du présent contrat par chèque(s) à l’ordre du producteur : </w:t>
      </w:r>
    </w:p>
    <w:p w14:paraId="0CD66149" w14:textId="77777777" w:rsidR="00000000" w:rsidRDefault="00000000">
      <w:pPr>
        <w:pStyle w:val="Sansinterligne"/>
        <w:jc w:val="center"/>
        <w:rPr>
          <w:sz w:val="20"/>
          <w:szCs w:val="20"/>
        </w:rPr>
      </w:pPr>
    </w:p>
    <w:p w14:paraId="175EDBAE" w14:textId="77777777" w:rsidR="00000000" w:rsidRDefault="00000000">
      <w:pPr>
        <w:pStyle w:val="Sansinterligne"/>
        <w:jc w:val="center"/>
      </w:pPr>
      <w:r>
        <w:rPr>
          <w:sz w:val="20"/>
          <w:szCs w:val="20"/>
          <w:u w:val="single"/>
        </w:rPr>
        <w:t>JARDIN DU BERLINCAN</w:t>
      </w:r>
      <w:r>
        <w:rPr>
          <w:sz w:val="20"/>
          <w:szCs w:val="20"/>
        </w:rPr>
        <w:t xml:space="preserve"> </w:t>
      </w:r>
    </w:p>
    <w:p w14:paraId="2D1E517E" w14:textId="77777777" w:rsidR="00000000" w:rsidRDefault="00000000">
      <w:pPr>
        <w:pStyle w:val="Sansinterligne"/>
        <w:jc w:val="center"/>
        <w:rPr>
          <w:sz w:val="20"/>
          <w:szCs w:val="20"/>
        </w:rPr>
      </w:pPr>
    </w:p>
    <w:p w14:paraId="7F2919D9" w14:textId="77777777" w:rsidR="00000000" w:rsidRDefault="00000000">
      <w:pPr>
        <w:pStyle w:val="Sansinterligne"/>
        <w:jc w:val="center"/>
        <w:rPr>
          <w:sz w:val="20"/>
          <w:szCs w:val="20"/>
        </w:rPr>
      </w:pPr>
    </w:p>
    <w:tbl>
      <w:tblPr>
        <w:tblW w:w="0" w:type="auto"/>
        <w:tblInd w:w="-60" w:type="dxa"/>
        <w:tblLayout w:type="fixed"/>
        <w:tblLook w:val="0000" w:firstRow="0" w:lastRow="0" w:firstColumn="0" w:lastColumn="0" w:noHBand="0" w:noVBand="0"/>
      </w:tblPr>
      <w:tblGrid>
        <w:gridCol w:w="907"/>
        <w:gridCol w:w="1019"/>
        <w:gridCol w:w="1255"/>
        <w:gridCol w:w="1298"/>
        <w:gridCol w:w="1298"/>
        <w:gridCol w:w="2128"/>
        <w:gridCol w:w="537"/>
        <w:gridCol w:w="2450"/>
      </w:tblGrid>
      <w:tr w:rsidR="00000000" w14:paraId="1214DCC3" w14:textId="77777777">
        <w:tc>
          <w:tcPr>
            <w:tcW w:w="10892" w:type="dxa"/>
            <w:gridSpan w:val="8"/>
            <w:tcBorders>
              <w:top w:val="single" w:sz="4" w:space="0" w:color="000000"/>
              <w:left w:val="single" w:sz="4" w:space="0" w:color="000000"/>
              <w:bottom w:val="single" w:sz="4" w:space="0" w:color="000000"/>
              <w:right w:val="single" w:sz="4" w:space="0" w:color="000000"/>
            </w:tcBorders>
            <w:shd w:val="clear" w:color="auto" w:fill="auto"/>
          </w:tcPr>
          <w:p w14:paraId="66D19A2F" w14:textId="77777777" w:rsidR="00000000" w:rsidRDefault="00000000">
            <w:pPr>
              <w:pStyle w:val="Sansinterligne"/>
              <w:jc w:val="center"/>
            </w:pPr>
            <w:r>
              <w:rPr>
                <w:sz w:val="20"/>
                <w:szCs w:val="20"/>
              </w:rPr>
              <w:t>42 semaines de distribution</w:t>
            </w:r>
          </w:p>
        </w:tc>
      </w:tr>
      <w:tr w:rsidR="00000000" w14:paraId="08460A44" w14:textId="77777777">
        <w:trPr>
          <w:trHeight w:val="712"/>
        </w:trPr>
        <w:tc>
          <w:tcPr>
            <w:tcW w:w="907" w:type="dxa"/>
            <w:tcBorders>
              <w:top w:val="single" w:sz="4" w:space="0" w:color="000000"/>
              <w:left w:val="single" w:sz="4" w:space="0" w:color="000000"/>
              <w:bottom w:val="single" w:sz="4" w:space="0" w:color="000000"/>
            </w:tcBorders>
            <w:shd w:val="clear" w:color="auto" w:fill="auto"/>
          </w:tcPr>
          <w:p w14:paraId="4565D698" w14:textId="77777777" w:rsidR="00000000" w:rsidRDefault="00000000">
            <w:pPr>
              <w:pStyle w:val="Sansinterligne"/>
            </w:pPr>
            <w:r>
              <w:rPr>
                <w:rFonts w:cs="Calibri"/>
                <w:sz w:val="20"/>
                <w:szCs w:val="20"/>
              </w:rPr>
              <w:t xml:space="preserve">  </w:t>
            </w:r>
          </w:p>
        </w:tc>
        <w:tc>
          <w:tcPr>
            <w:tcW w:w="1019" w:type="dxa"/>
            <w:tcBorders>
              <w:top w:val="single" w:sz="4" w:space="0" w:color="000000"/>
              <w:left w:val="single" w:sz="4" w:space="0" w:color="000000"/>
              <w:bottom w:val="single" w:sz="4" w:space="0" w:color="000000"/>
            </w:tcBorders>
            <w:shd w:val="clear" w:color="auto" w:fill="B6DDE8"/>
            <w:vAlign w:val="center"/>
          </w:tcPr>
          <w:p w14:paraId="6EE65012" w14:textId="77777777" w:rsidR="00000000" w:rsidRDefault="00000000">
            <w:pPr>
              <w:pStyle w:val="Sansinterligne"/>
              <w:jc w:val="center"/>
            </w:pPr>
            <w:r>
              <w:rPr>
                <w:sz w:val="20"/>
                <w:szCs w:val="20"/>
              </w:rPr>
              <w:t>Prix du panier</w:t>
            </w:r>
          </w:p>
        </w:tc>
        <w:tc>
          <w:tcPr>
            <w:tcW w:w="1255" w:type="dxa"/>
            <w:tcBorders>
              <w:top w:val="single" w:sz="4" w:space="0" w:color="000000"/>
              <w:left w:val="single" w:sz="4" w:space="0" w:color="000000"/>
              <w:bottom w:val="single" w:sz="4" w:space="0" w:color="000000"/>
            </w:tcBorders>
            <w:shd w:val="clear" w:color="auto" w:fill="auto"/>
            <w:vAlign w:val="center"/>
          </w:tcPr>
          <w:p w14:paraId="149AADFD" w14:textId="77777777" w:rsidR="00000000" w:rsidRDefault="00000000">
            <w:pPr>
              <w:pStyle w:val="Sansinterligne"/>
              <w:jc w:val="center"/>
            </w:pPr>
            <w:r>
              <w:rPr>
                <w:sz w:val="20"/>
                <w:szCs w:val="20"/>
              </w:rPr>
              <w:t>Total HT</w:t>
            </w:r>
          </w:p>
        </w:tc>
        <w:tc>
          <w:tcPr>
            <w:tcW w:w="1298" w:type="dxa"/>
            <w:tcBorders>
              <w:top w:val="single" w:sz="4" w:space="0" w:color="000000"/>
              <w:left w:val="single" w:sz="4" w:space="0" w:color="000000"/>
              <w:bottom w:val="single" w:sz="4" w:space="0" w:color="000000"/>
            </w:tcBorders>
            <w:shd w:val="clear" w:color="auto" w:fill="auto"/>
            <w:vAlign w:val="center"/>
          </w:tcPr>
          <w:p w14:paraId="0D1188AC" w14:textId="77777777" w:rsidR="00000000" w:rsidRDefault="00000000">
            <w:pPr>
              <w:pStyle w:val="Sansinterligne"/>
              <w:jc w:val="center"/>
            </w:pPr>
            <w:r>
              <w:rPr>
                <w:sz w:val="20"/>
                <w:szCs w:val="20"/>
              </w:rPr>
              <w:t>TVA 5.5%</w:t>
            </w:r>
          </w:p>
        </w:tc>
        <w:tc>
          <w:tcPr>
            <w:tcW w:w="1298" w:type="dxa"/>
            <w:tcBorders>
              <w:top w:val="single" w:sz="4" w:space="0" w:color="000000"/>
              <w:left w:val="single" w:sz="4" w:space="0" w:color="000000"/>
              <w:bottom w:val="single" w:sz="4" w:space="0" w:color="000000"/>
            </w:tcBorders>
            <w:shd w:val="clear" w:color="auto" w:fill="auto"/>
            <w:vAlign w:val="center"/>
          </w:tcPr>
          <w:p w14:paraId="74B4E614" w14:textId="77777777" w:rsidR="00000000" w:rsidRDefault="00000000">
            <w:pPr>
              <w:pStyle w:val="Sansinterligne"/>
              <w:jc w:val="center"/>
            </w:pPr>
            <w:r>
              <w:rPr>
                <w:sz w:val="20"/>
                <w:szCs w:val="20"/>
              </w:rPr>
              <w:t>Total TTC</w:t>
            </w:r>
          </w:p>
        </w:tc>
        <w:tc>
          <w:tcPr>
            <w:tcW w:w="2665" w:type="dxa"/>
            <w:gridSpan w:val="2"/>
            <w:tcBorders>
              <w:top w:val="single" w:sz="4" w:space="0" w:color="000000"/>
              <w:left w:val="single" w:sz="4" w:space="0" w:color="000000"/>
              <w:bottom w:val="single" w:sz="4" w:space="0" w:color="000000"/>
            </w:tcBorders>
            <w:shd w:val="clear" w:color="auto" w:fill="C2D69B"/>
            <w:vAlign w:val="center"/>
          </w:tcPr>
          <w:p w14:paraId="5AEB84ED" w14:textId="77777777" w:rsidR="00000000" w:rsidRDefault="00000000">
            <w:pPr>
              <w:pStyle w:val="Sansinterligne"/>
              <w:jc w:val="center"/>
            </w:pPr>
            <w:r>
              <w:rPr>
                <w:sz w:val="20"/>
                <w:szCs w:val="20"/>
              </w:rPr>
              <w:t>1 chèque</w:t>
            </w:r>
          </w:p>
          <w:p w14:paraId="18575516" w14:textId="77777777" w:rsidR="00000000" w:rsidRDefault="00000000">
            <w:pPr>
              <w:pStyle w:val="Sansinterligne"/>
              <w:jc w:val="center"/>
            </w:pPr>
            <w:proofErr w:type="gramStart"/>
            <w:r>
              <w:rPr>
                <w:sz w:val="20"/>
                <w:szCs w:val="20"/>
              </w:rPr>
              <w:t>par</w:t>
            </w:r>
            <w:proofErr w:type="gramEnd"/>
            <w:r>
              <w:rPr>
                <w:sz w:val="20"/>
                <w:szCs w:val="20"/>
              </w:rPr>
              <w:t xml:space="preserve"> bimestre</w:t>
            </w:r>
          </w:p>
          <w:p w14:paraId="6967F06D" w14:textId="77777777" w:rsidR="00000000" w:rsidRDefault="00000000">
            <w:pPr>
              <w:pStyle w:val="Sansinterligne"/>
              <w:jc w:val="center"/>
            </w:pPr>
            <w:r>
              <w:rPr>
                <w:sz w:val="20"/>
                <w:szCs w:val="20"/>
              </w:rPr>
              <w:t>(</w:t>
            </w:r>
            <w:proofErr w:type="gramStart"/>
            <w:r>
              <w:rPr>
                <w:sz w:val="20"/>
                <w:szCs w:val="20"/>
              </w:rPr>
              <w:t>soit</w:t>
            </w:r>
            <w:proofErr w:type="gramEnd"/>
            <w:r>
              <w:rPr>
                <w:sz w:val="20"/>
                <w:szCs w:val="20"/>
              </w:rPr>
              <w:t xml:space="preserve"> 6 chèques)</w:t>
            </w:r>
          </w:p>
        </w:tc>
        <w:tc>
          <w:tcPr>
            <w:tcW w:w="2450"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537F71B8" w14:textId="77777777" w:rsidR="00000000" w:rsidRDefault="00000000">
            <w:pPr>
              <w:pStyle w:val="Sansinterligne"/>
              <w:jc w:val="center"/>
            </w:pPr>
            <w:r>
              <w:rPr>
                <w:sz w:val="20"/>
                <w:szCs w:val="20"/>
              </w:rPr>
              <w:t>1 chèque</w:t>
            </w:r>
          </w:p>
          <w:p w14:paraId="5B3A7DCD" w14:textId="77777777" w:rsidR="00000000" w:rsidRDefault="00000000">
            <w:pPr>
              <w:pStyle w:val="Sansinterligne"/>
              <w:jc w:val="center"/>
            </w:pPr>
            <w:proofErr w:type="gramStart"/>
            <w:r>
              <w:rPr>
                <w:sz w:val="20"/>
                <w:szCs w:val="20"/>
              </w:rPr>
              <w:t>par</w:t>
            </w:r>
            <w:proofErr w:type="gramEnd"/>
            <w:r>
              <w:rPr>
                <w:sz w:val="20"/>
                <w:szCs w:val="20"/>
              </w:rPr>
              <w:t xml:space="preserve"> quadrimestre (soit 3</w:t>
            </w:r>
          </w:p>
          <w:p w14:paraId="6DF91921" w14:textId="77777777" w:rsidR="00000000" w:rsidRDefault="00000000">
            <w:pPr>
              <w:pStyle w:val="Sansinterligne"/>
              <w:jc w:val="center"/>
            </w:pPr>
            <w:r>
              <w:rPr>
                <w:rFonts w:cs="Calibri"/>
                <w:sz w:val="20"/>
                <w:szCs w:val="20"/>
              </w:rPr>
              <w:t xml:space="preserve"> </w:t>
            </w:r>
            <w:proofErr w:type="gramStart"/>
            <w:r>
              <w:rPr>
                <w:sz w:val="20"/>
                <w:szCs w:val="20"/>
              </w:rPr>
              <w:t>chèques</w:t>
            </w:r>
            <w:proofErr w:type="gramEnd"/>
            <w:r>
              <w:rPr>
                <w:sz w:val="20"/>
                <w:szCs w:val="20"/>
              </w:rPr>
              <w:t>)</w:t>
            </w:r>
          </w:p>
        </w:tc>
      </w:tr>
      <w:tr w:rsidR="00000000" w14:paraId="322E4D71" w14:textId="77777777">
        <w:tc>
          <w:tcPr>
            <w:tcW w:w="907" w:type="dxa"/>
            <w:tcBorders>
              <w:top w:val="single" w:sz="4" w:space="0" w:color="000000"/>
              <w:left w:val="single" w:sz="4" w:space="0" w:color="000000"/>
              <w:bottom w:val="single" w:sz="4" w:space="0" w:color="000000"/>
            </w:tcBorders>
            <w:shd w:val="clear" w:color="auto" w:fill="B6DDE8"/>
          </w:tcPr>
          <w:p w14:paraId="02048F2D" w14:textId="77777777" w:rsidR="00000000" w:rsidRDefault="00000000">
            <w:pPr>
              <w:pStyle w:val="Sansinterligne"/>
            </w:pPr>
            <w:r>
              <w:rPr>
                <w:sz w:val="20"/>
                <w:szCs w:val="20"/>
              </w:rPr>
              <w:t>Grand panier</w:t>
            </w:r>
          </w:p>
        </w:tc>
        <w:tc>
          <w:tcPr>
            <w:tcW w:w="1019" w:type="dxa"/>
            <w:tcBorders>
              <w:top w:val="single" w:sz="4" w:space="0" w:color="000000"/>
              <w:left w:val="single" w:sz="4" w:space="0" w:color="000000"/>
              <w:bottom w:val="single" w:sz="4" w:space="0" w:color="000000"/>
            </w:tcBorders>
            <w:shd w:val="clear" w:color="auto" w:fill="B6DDE8"/>
            <w:vAlign w:val="center"/>
          </w:tcPr>
          <w:p w14:paraId="03F554DE" w14:textId="77777777" w:rsidR="00000000" w:rsidRDefault="00000000">
            <w:pPr>
              <w:pStyle w:val="Sansinterligne"/>
              <w:jc w:val="center"/>
            </w:pPr>
            <w:r>
              <w:rPr>
                <w:sz w:val="20"/>
                <w:szCs w:val="20"/>
              </w:rPr>
              <w:t>25,5€</w:t>
            </w:r>
          </w:p>
        </w:tc>
        <w:tc>
          <w:tcPr>
            <w:tcW w:w="1255" w:type="dxa"/>
            <w:tcBorders>
              <w:top w:val="single" w:sz="4" w:space="0" w:color="000000"/>
              <w:left w:val="single" w:sz="4" w:space="0" w:color="000000"/>
              <w:bottom w:val="single" w:sz="4" w:space="0" w:color="000000"/>
            </w:tcBorders>
            <w:shd w:val="clear" w:color="auto" w:fill="auto"/>
            <w:vAlign w:val="center"/>
          </w:tcPr>
          <w:p w14:paraId="75C57FDF" w14:textId="77777777" w:rsidR="00000000" w:rsidRDefault="00000000">
            <w:pPr>
              <w:pStyle w:val="Sansinterligne"/>
              <w:jc w:val="center"/>
            </w:pPr>
            <w:r>
              <w:rPr>
                <w:rFonts w:eastAsia="Helvetica" w:cs="Comic Sans MS"/>
                <w:color w:val="000000"/>
                <w:sz w:val="20"/>
                <w:szCs w:val="20"/>
              </w:rPr>
              <w:t>1015,17 €</w:t>
            </w:r>
          </w:p>
        </w:tc>
        <w:tc>
          <w:tcPr>
            <w:tcW w:w="1298" w:type="dxa"/>
            <w:tcBorders>
              <w:top w:val="single" w:sz="4" w:space="0" w:color="000000"/>
              <w:left w:val="single" w:sz="4" w:space="0" w:color="000000"/>
              <w:bottom w:val="single" w:sz="4" w:space="0" w:color="000000"/>
            </w:tcBorders>
            <w:shd w:val="clear" w:color="auto" w:fill="auto"/>
            <w:vAlign w:val="center"/>
          </w:tcPr>
          <w:p w14:paraId="34C779D3" w14:textId="77777777" w:rsidR="00000000" w:rsidRDefault="00000000">
            <w:pPr>
              <w:pStyle w:val="Sansinterligne"/>
              <w:jc w:val="center"/>
            </w:pPr>
            <w:r>
              <w:rPr>
                <w:rFonts w:eastAsia="Helvetica" w:cs="Comic Sans MS"/>
                <w:color w:val="000000"/>
                <w:sz w:val="20"/>
                <w:szCs w:val="20"/>
              </w:rPr>
              <w:t>55,83 €</w:t>
            </w:r>
          </w:p>
        </w:tc>
        <w:tc>
          <w:tcPr>
            <w:tcW w:w="1298" w:type="dxa"/>
            <w:tcBorders>
              <w:top w:val="single" w:sz="4" w:space="0" w:color="000000"/>
              <w:left w:val="single" w:sz="4" w:space="0" w:color="000000"/>
              <w:bottom w:val="single" w:sz="4" w:space="0" w:color="000000"/>
            </w:tcBorders>
            <w:shd w:val="clear" w:color="auto" w:fill="auto"/>
            <w:vAlign w:val="center"/>
          </w:tcPr>
          <w:p w14:paraId="63996CE4" w14:textId="77777777" w:rsidR="00000000" w:rsidRDefault="00000000">
            <w:pPr>
              <w:pStyle w:val="Sansinterligne"/>
              <w:jc w:val="center"/>
            </w:pPr>
            <w:r>
              <w:rPr>
                <w:rFonts w:eastAsia="Helvetica" w:cs="Comic Sans MS"/>
                <w:color w:val="000000"/>
                <w:sz w:val="20"/>
                <w:szCs w:val="20"/>
              </w:rPr>
              <w:t>1071 €</w:t>
            </w:r>
          </w:p>
        </w:tc>
        <w:tc>
          <w:tcPr>
            <w:tcW w:w="2665" w:type="dxa"/>
            <w:gridSpan w:val="2"/>
            <w:tcBorders>
              <w:top w:val="single" w:sz="4" w:space="0" w:color="000000"/>
              <w:left w:val="single" w:sz="4" w:space="0" w:color="000000"/>
              <w:bottom w:val="single" w:sz="4" w:space="0" w:color="000000"/>
            </w:tcBorders>
            <w:shd w:val="clear" w:color="auto" w:fill="C2D69B"/>
            <w:vAlign w:val="center"/>
          </w:tcPr>
          <w:p w14:paraId="0FF34D7C" w14:textId="77777777" w:rsidR="00000000" w:rsidRDefault="00000000">
            <w:pPr>
              <w:pStyle w:val="Sansinterligne"/>
              <w:jc w:val="center"/>
            </w:pPr>
            <w:r>
              <w:rPr>
                <w:rFonts w:eastAsia="Helvetica" w:cs="Comic Sans MS"/>
                <w:color w:val="000000"/>
                <w:sz w:val="20"/>
                <w:szCs w:val="20"/>
              </w:rPr>
              <w:t>6 chèques de 178,5 €</w:t>
            </w:r>
          </w:p>
        </w:tc>
        <w:tc>
          <w:tcPr>
            <w:tcW w:w="2450"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03F03BAF" w14:textId="77777777" w:rsidR="00000000" w:rsidRDefault="00000000">
            <w:pPr>
              <w:pStyle w:val="Sansinterligne"/>
              <w:jc w:val="center"/>
            </w:pPr>
            <w:r>
              <w:rPr>
                <w:rFonts w:eastAsia="Helvetica" w:cs="Comic Sans MS"/>
                <w:color w:val="000000"/>
                <w:sz w:val="20"/>
                <w:szCs w:val="20"/>
              </w:rPr>
              <w:t>3 chèques de 357 €</w:t>
            </w:r>
          </w:p>
        </w:tc>
      </w:tr>
      <w:tr w:rsidR="00000000" w14:paraId="477FCDBF" w14:textId="77777777">
        <w:tc>
          <w:tcPr>
            <w:tcW w:w="907" w:type="dxa"/>
            <w:tcBorders>
              <w:top w:val="single" w:sz="4" w:space="0" w:color="000000"/>
              <w:left w:val="single" w:sz="4" w:space="0" w:color="000000"/>
              <w:bottom w:val="single" w:sz="4" w:space="0" w:color="000000"/>
            </w:tcBorders>
            <w:shd w:val="clear" w:color="auto" w:fill="B6DDE8"/>
          </w:tcPr>
          <w:p w14:paraId="355DA99D" w14:textId="77777777" w:rsidR="00000000" w:rsidRDefault="00000000">
            <w:pPr>
              <w:pStyle w:val="Sansinterligne"/>
            </w:pPr>
            <w:r>
              <w:rPr>
                <w:sz w:val="20"/>
                <w:szCs w:val="20"/>
              </w:rPr>
              <w:t xml:space="preserve">Petit </w:t>
            </w:r>
          </w:p>
          <w:p w14:paraId="6540C366" w14:textId="77777777" w:rsidR="00000000" w:rsidRDefault="00000000">
            <w:pPr>
              <w:pStyle w:val="Sansinterligne"/>
            </w:pPr>
            <w:proofErr w:type="gramStart"/>
            <w:r>
              <w:rPr>
                <w:sz w:val="20"/>
                <w:szCs w:val="20"/>
              </w:rPr>
              <w:t>panier</w:t>
            </w:r>
            <w:proofErr w:type="gramEnd"/>
          </w:p>
        </w:tc>
        <w:tc>
          <w:tcPr>
            <w:tcW w:w="1019" w:type="dxa"/>
            <w:tcBorders>
              <w:top w:val="single" w:sz="4" w:space="0" w:color="000000"/>
              <w:left w:val="single" w:sz="4" w:space="0" w:color="000000"/>
              <w:bottom w:val="single" w:sz="4" w:space="0" w:color="000000"/>
            </w:tcBorders>
            <w:shd w:val="clear" w:color="auto" w:fill="B6DDE8"/>
            <w:vAlign w:val="center"/>
          </w:tcPr>
          <w:p w14:paraId="00951852" w14:textId="77777777" w:rsidR="00000000" w:rsidRDefault="00000000">
            <w:pPr>
              <w:pStyle w:val="Sansinterligne"/>
              <w:jc w:val="center"/>
            </w:pPr>
            <w:r>
              <w:rPr>
                <w:sz w:val="20"/>
                <w:szCs w:val="20"/>
              </w:rPr>
              <w:t>17 €</w:t>
            </w:r>
          </w:p>
        </w:tc>
        <w:tc>
          <w:tcPr>
            <w:tcW w:w="1255" w:type="dxa"/>
            <w:tcBorders>
              <w:top w:val="single" w:sz="4" w:space="0" w:color="000000"/>
              <w:left w:val="single" w:sz="4" w:space="0" w:color="000000"/>
              <w:bottom w:val="single" w:sz="4" w:space="0" w:color="000000"/>
            </w:tcBorders>
            <w:shd w:val="clear" w:color="auto" w:fill="auto"/>
            <w:vAlign w:val="center"/>
          </w:tcPr>
          <w:p w14:paraId="72D2A35B" w14:textId="77777777" w:rsidR="00000000" w:rsidRDefault="00000000">
            <w:pPr>
              <w:pStyle w:val="Sansinterligne"/>
              <w:jc w:val="center"/>
            </w:pPr>
            <w:r>
              <w:rPr>
                <w:rFonts w:eastAsia="Helvetica" w:cs="Comic Sans MS"/>
                <w:color w:val="000000"/>
                <w:sz w:val="20"/>
                <w:szCs w:val="20"/>
              </w:rPr>
              <w:t>676,78 €</w:t>
            </w:r>
          </w:p>
        </w:tc>
        <w:tc>
          <w:tcPr>
            <w:tcW w:w="1298" w:type="dxa"/>
            <w:tcBorders>
              <w:top w:val="single" w:sz="4" w:space="0" w:color="000000"/>
              <w:left w:val="single" w:sz="4" w:space="0" w:color="000000"/>
              <w:bottom w:val="single" w:sz="4" w:space="0" w:color="000000"/>
            </w:tcBorders>
            <w:shd w:val="clear" w:color="auto" w:fill="auto"/>
            <w:vAlign w:val="center"/>
          </w:tcPr>
          <w:p w14:paraId="15D1C24A" w14:textId="77777777" w:rsidR="00000000" w:rsidRDefault="00000000">
            <w:pPr>
              <w:pStyle w:val="Sansinterligne"/>
              <w:jc w:val="center"/>
            </w:pPr>
            <w:r>
              <w:rPr>
                <w:rFonts w:eastAsia="Helvetica" w:cs="Comic Sans MS"/>
                <w:color w:val="000000"/>
                <w:sz w:val="20"/>
                <w:szCs w:val="20"/>
              </w:rPr>
              <w:t>37,22 €</w:t>
            </w:r>
          </w:p>
        </w:tc>
        <w:tc>
          <w:tcPr>
            <w:tcW w:w="1298" w:type="dxa"/>
            <w:tcBorders>
              <w:top w:val="single" w:sz="4" w:space="0" w:color="000000"/>
              <w:left w:val="single" w:sz="4" w:space="0" w:color="000000"/>
              <w:bottom w:val="single" w:sz="4" w:space="0" w:color="000000"/>
            </w:tcBorders>
            <w:shd w:val="clear" w:color="auto" w:fill="auto"/>
            <w:vAlign w:val="center"/>
          </w:tcPr>
          <w:p w14:paraId="2B174303" w14:textId="77777777" w:rsidR="00000000" w:rsidRDefault="00000000">
            <w:pPr>
              <w:pStyle w:val="Sansinterligne"/>
              <w:jc w:val="center"/>
            </w:pPr>
            <w:r>
              <w:rPr>
                <w:rFonts w:eastAsia="Helvetica" w:cs="Comic Sans MS"/>
                <w:color w:val="000000"/>
                <w:sz w:val="20"/>
                <w:szCs w:val="20"/>
              </w:rPr>
              <w:t>714 €</w:t>
            </w:r>
          </w:p>
        </w:tc>
        <w:tc>
          <w:tcPr>
            <w:tcW w:w="2665" w:type="dxa"/>
            <w:gridSpan w:val="2"/>
            <w:tcBorders>
              <w:top w:val="single" w:sz="4" w:space="0" w:color="000000"/>
              <w:left w:val="single" w:sz="4" w:space="0" w:color="000000"/>
              <w:bottom w:val="single" w:sz="4" w:space="0" w:color="000000"/>
            </w:tcBorders>
            <w:shd w:val="clear" w:color="auto" w:fill="C2D69B"/>
            <w:vAlign w:val="center"/>
          </w:tcPr>
          <w:p w14:paraId="3672916C" w14:textId="77777777" w:rsidR="00000000" w:rsidRDefault="00000000">
            <w:pPr>
              <w:pStyle w:val="Sansinterligne"/>
              <w:jc w:val="center"/>
            </w:pPr>
            <w:r>
              <w:rPr>
                <w:rFonts w:cs="Calibri"/>
                <w:color w:val="000000"/>
                <w:sz w:val="20"/>
                <w:szCs w:val="20"/>
              </w:rPr>
              <w:t xml:space="preserve">6 chèques de 119 </w:t>
            </w:r>
            <w:r>
              <w:rPr>
                <w:rFonts w:eastAsia="Helvetica" w:cs="Comic Sans MS"/>
                <w:color w:val="000000"/>
                <w:sz w:val="20"/>
                <w:szCs w:val="20"/>
              </w:rPr>
              <w:t>€</w:t>
            </w:r>
          </w:p>
        </w:tc>
        <w:tc>
          <w:tcPr>
            <w:tcW w:w="2450"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6441B313" w14:textId="77777777" w:rsidR="00000000" w:rsidRDefault="00000000">
            <w:pPr>
              <w:pStyle w:val="Sansinterligne"/>
              <w:jc w:val="center"/>
            </w:pPr>
            <w:r>
              <w:rPr>
                <w:rFonts w:cs="Calibri"/>
                <w:color w:val="000000"/>
                <w:sz w:val="20"/>
                <w:szCs w:val="20"/>
              </w:rPr>
              <w:t>3 chèques de 238</w:t>
            </w:r>
            <w:r>
              <w:rPr>
                <w:rFonts w:eastAsia="Helvetica" w:cs="Comic Sans MS"/>
                <w:color w:val="000000"/>
                <w:sz w:val="20"/>
                <w:szCs w:val="20"/>
              </w:rPr>
              <w:t xml:space="preserve"> €</w:t>
            </w:r>
          </w:p>
        </w:tc>
      </w:tr>
      <w:tr w:rsidR="00000000" w14:paraId="5ACE3A12" w14:textId="77777777">
        <w:tc>
          <w:tcPr>
            <w:tcW w:w="1926" w:type="dxa"/>
            <w:gridSpan w:val="2"/>
            <w:tcBorders>
              <w:top w:val="single" w:sz="4" w:space="0" w:color="000000"/>
              <w:left w:val="single" w:sz="4" w:space="0" w:color="000000"/>
              <w:bottom w:val="single" w:sz="4" w:space="0" w:color="000000"/>
            </w:tcBorders>
            <w:shd w:val="clear" w:color="auto" w:fill="auto"/>
          </w:tcPr>
          <w:p w14:paraId="0D04FD2B" w14:textId="77777777" w:rsidR="00000000" w:rsidRDefault="00000000">
            <w:pPr>
              <w:pStyle w:val="Sansinterligne"/>
              <w:jc w:val="center"/>
            </w:pPr>
            <w:r>
              <w:rPr>
                <w:sz w:val="20"/>
                <w:szCs w:val="20"/>
                <w:lang w:val="fr-FR" w:eastAsia="fr-FR"/>
              </w:rPr>
              <w:t>Assurera l’aide à la distribution</w:t>
            </w:r>
          </w:p>
        </w:tc>
        <w:tc>
          <w:tcPr>
            <w:tcW w:w="2553" w:type="dxa"/>
            <w:gridSpan w:val="2"/>
            <w:tcBorders>
              <w:top w:val="single" w:sz="4" w:space="0" w:color="000000"/>
              <w:left w:val="single" w:sz="4" w:space="0" w:color="000000"/>
              <w:bottom w:val="single" w:sz="4" w:space="0" w:color="000000"/>
            </w:tcBorders>
            <w:shd w:val="clear" w:color="auto" w:fill="auto"/>
            <w:vAlign w:val="center"/>
          </w:tcPr>
          <w:p w14:paraId="137119DD" w14:textId="46E1C9ED" w:rsidR="00000000" w:rsidRDefault="00000000">
            <w:pPr>
              <w:pStyle w:val="Sansinterligne"/>
              <w:jc w:val="center"/>
            </w:pPr>
            <w:r>
              <w:rPr>
                <w:sz w:val="20"/>
                <w:szCs w:val="20"/>
              </w:rPr>
              <w:t>Le …………. /……………./…………</w:t>
            </w:r>
          </w:p>
        </w:tc>
        <w:tc>
          <w:tcPr>
            <w:tcW w:w="3426" w:type="dxa"/>
            <w:gridSpan w:val="2"/>
            <w:tcBorders>
              <w:top w:val="single" w:sz="4" w:space="0" w:color="000000"/>
              <w:left w:val="single" w:sz="4" w:space="0" w:color="000000"/>
              <w:bottom w:val="single" w:sz="4" w:space="0" w:color="000000"/>
            </w:tcBorders>
            <w:shd w:val="clear" w:color="auto" w:fill="auto"/>
            <w:vAlign w:val="center"/>
          </w:tcPr>
          <w:p w14:paraId="74F9F272" w14:textId="77777777" w:rsidR="00000000" w:rsidRDefault="00000000">
            <w:pPr>
              <w:pStyle w:val="Sansinterligne"/>
              <w:jc w:val="center"/>
            </w:pPr>
            <w:r>
              <w:rPr>
                <w:sz w:val="20"/>
                <w:szCs w:val="20"/>
              </w:rPr>
              <w:t>Le …………. /……………../…………</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D70457" w14:textId="77777777" w:rsidR="00000000" w:rsidRDefault="00000000">
            <w:pPr>
              <w:pStyle w:val="Sansinterligne"/>
              <w:jc w:val="center"/>
            </w:pPr>
            <w:r>
              <w:rPr>
                <w:sz w:val="20"/>
                <w:szCs w:val="20"/>
              </w:rPr>
              <w:t>Le …………. /……………../…………</w:t>
            </w:r>
          </w:p>
        </w:tc>
      </w:tr>
    </w:tbl>
    <w:p w14:paraId="3496B4C8" w14:textId="77777777" w:rsidR="00000000" w:rsidRDefault="00000000">
      <w:pPr>
        <w:pStyle w:val="Sansinterligne"/>
        <w:rPr>
          <w:sz w:val="20"/>
          <w:szCs w:val="20"/>
        </w:rPr>
      </w:pPr>
    </w:p>
    <w:p w14:paraId="14A23A3F" w14:textId="77777777" w:rsidR="00000000" w:rsidRDefault="00000000">
      <w:pPr>
        <w:pStyle w:val="Sansinterligne"/>
      </w:pPr>
      <w:proofErr w:type="spellStart"/>
      <w:r>
        <w:rPr>
          <w:sz w:val="20"/>
          <w:szCs w:val="20"/>
        </w:rPr>
        <w:t>Etablissement</w:t>
      </w:r>
      <w:proofErr w:type="spellEnd"/>
      <w:r>
        <w:rPr>
          <w:sz w:val="20"/>
          <w:szCs w:val="20"/>
        </w:rPr>
        <w:t xml:space="preserve"> Bancaire</w:t>
      </w:r>
      <w:proofErr w:type="gramStart"/>
      <w:r>
        <w:rPr>
          <w:sz w:val="20"/>
          <w:szCs w:val="20"/>
        </w:rPr>
        <w:t> :…</w:t>
      </w:r>
      <w:proofErr w:type="gramEnd"/>
      <w:r>
        <w:rPr>
          <w:sz w:val="20"/>
          <w:szCs w:val="20"/>
        </w:rPr>
        <w:t>…………………………………………………… Titulaire du compte :………………………………………………………</w:t>
      </w:r>
    </w:p>
    <w:p w14:paraId="2EA13158" w14:textId="77777777" w:rsidR="00000000" w:rsidRDefault="00000000">
      <w:pPr>
        <w:pStyle w:val="Sansinterligne"/>
      </w:pPr>
      <w:r>
        <w:rPr>
          <w:sz w:val="20"/>
          <w:szCs w:val="20"/>
        </w:rPr>
        <w:t>N° chèques</w:t>
      </w:r>
      <w:proofErr w:type="gramStart"/>
      <w:r>
        <w:rPr>
          <w:sz w:val="20"/>
          <w:szCs w:val="20"/>
        </w:rPr>
        <w:t> :…</w:t>
      </w:r>
      <w:proofErr w:type="gramEnd"/>
      <w:r>
        <w:rPr>
          <w:sz w:val="20"/>
          <w:szCs w:val="20"/>
        </w:rPr>
        <w:t>………………………………………………………………………………………………………………………………………………………………….</w:t>
      </w:r>
    </w:p>
    <w:p w14:paraId="78EEC81E" w14:textId="77777777" w:rsidR="00000000" w:rsidRDefault="00000000">
      <w:pPr>
        <w:pStyle w:val="Sansinterligne"/>
      </w:pPr>
      <w:r>
        <w:rPr>
          <w:rFonts w:cs="Calibri"/>
          <w:sz w:val="20"/>
          <w:szCs w:val="20"/>
        </w:rPr>
        <w:t>………………………………………………………………………………………………………………………………………………………………………………………</w:t>
      </w:r>
      <w:r>
        <w:rPr>
          <w:sz w:val="20"/>
          <w:szCs w:val="20"/>
        </w:rPr>
        <w:t>..</w:t>
      </w:r>
    </w:p>
    <w:p w14:paraId="7B802E37" w14:textId="77777777" w:rsidR="00000000" w:rsidRDefault="00000000">
      <w:pPr>
        <w:pStyle w:val="Sansinterligne"/>
      </w:pPr>
      <w:r>
        <w:rPr>
          <w:rFonts w:cs="Calibri"/>
          <w:sz w:val="20"/>
          <w:szCs w:val="20"/>
        </w:rPr>
        <w:t>………………………………………………………</w:t>
      </w:r>
      <w:r>
        <w:rPr>
          <w:sz w:val="20"/>
          <w:szCs w:val="20"/>
        </w:rPr>
        <w:t>...................................................................................................................................</w:t>
      </w:r>
    </w:p>
    <w:p w14:paraId="7F79F5FA" w14:textId="77777777" w:rsidR="00000000" w:rsidRDefault="00000000">
      <w:pPr>
        <w:pStyle w:val="Sansinterligne"/>
        <w:rPr>
          <w:sz w:val="20"/>
          <w:szCs w:val="20"/>
        </w:rPr>
      </w:pPr>
    </w:p>
    <w:p w14:paraId="04DE7DB9" w14:textId="77777777" w:rsidR="00000000" w:rsidRDefault="00000000">
      <w:pPr>
        <w:pStyle w:val="Sansinterligne"/>
        <w:numPr>
          <w:ilvl w:val="0"/>
          <w:numId w:val="4"/>
        </w:numPr>
      </w:pPr>
      <w:r>
        <w:rPr>
          <w:sz w:val="20"/>
          <w:szCs w:val="20"/>
        </w:rPr>
        <w:t>La loi française est la loi applicable</w:t>
      </w:r>
    </w:p>
    <w:p w14:paraId="6689C618" w14:textId="7B1C6D42" w:rsidR="00000000" w:rsidRDefault="00000000">
      <w:pPr>
        <w:pStyle w:val="Sansinterligne"/>
        <w:numPr>
          <w:ilvl w:val="0"/>
          <w:numId w:val="4"/>
        </w:numPr>
      </w:pPr>
      <w:r>
        <w:rPr>
          <w:sz w:val="20"/>
          <w:szCs w:val="20"/>
        </w:rPr>
        <w:t xml:space="preserve">Un délai de rétractation de 7 jours est prévu à </w:t>
      </w:r>
      <w:r w:rsidR="003C4F73">
        <w:rPr>
          <w:sz w:val="20"/>
          <w:szCs w:val="20"/>
        </w:rPr>
        <w:t>compter de</w:t>
      </w:r>
      <w:r>
        <w:rPr>
          <w:sz w:val="20"/>
          <w:szCs w:val="20"/>
        </w:rPr>
        <w:t xml:space="preserve"> la date de signature du contrat.</w:t>
      </w:r>
    </w:p>
    <w:p w14:paraId="4E818725" w14:textId="77777777" w:rsidR="00000000" w:rsidRDefault="00000000">
      <w:pPr>
        <w:pStyle w:val="Sansinterligne"/>
        <w:numPr>
          <w:ilvl w:val="0"/>
          <w:numId w:val="4"/>
        </w:numPr>
      </w:pPr>
      <w:r>
        <w:rPr>
          <w:sz w:val="20"/>
          <w:szCs w:val="20"/>
        </w:rPr>
        <w:t>Un préavis de 4 semaines doit être déposé auprès du conseil collégial de l’Amap’Haillanaise en cas de résiliation, en conformité avec le règlement intérieur.</w:t>
      </w:r>
    </w:p>
    <w:p w14:paraId="5CBEEF7A" w14:textId="77777777" w:rsidR="00000000" w:rsidRDefault="00000000" w:rsidP="003C4F73">
      <w:pPr>
        <w:pStyle w:val="Sansinterligne"/>
        <w:spacing w:before="600"/>
      </w:pPr>
      <w:r>
        <w:rPr>
          <w:sz w:val="20"/>
          <w:szCs w:val="20"/>
        </w:rPr>
        <w:t>Fait en 2 exemplaires, à Le Haillan, le</w:t>
      </w:r>
      <w:proofErr w:type="gramStart"/>
      <w:r>
        <w:rPr>
          <w:sz w:val="20"/>
          <w:szCs w:val="20"/>
        </w:rPr>
        <w:t xml:space="preserve"> ....</w:t>
      </w:r>
      <w:proofErr w:type="gramEnd"/>
      <w:r>
        <w:rPr>
          <w:sz w:val="20"/>
          <w:szCs w:val="20"/>
        </w:rPr>
        <w:t xml:space="preserve">/..../…. </w:t>
      </w:r>
    </w:p>
    <w:p w14:paraId="2DF335C2" w14:textId="77777777" w:rsidR="00000000" w:rsidRDefault="00000000" w:rsidP="003C4F73">
      <w:pPr>
        <w:pStyle w:val="Sansinterligne"/>
        <w:spacing w:before="600"/>
      </w:pPr>
      <w:r>
        <w:rPr>
          <w:sz w:val="20"/>
          <w:szCs w:val="20"/>
          <w:u w:val="single"/>
        </w:rPr>
        <w:t>Nom, prénom et signature du producteur</w:t>
      </w:r>
      <w:r>
        <w:rPr>
          <w:sz w:val="20"/>
          <w:szCs w:val="20"/>
        </w:rPr>
        <w:tab/>
      </w:r>
      <w:r>
        <w:rPr>
          <w:sz w:val="20"/>
          <w:szCs w:val="20"/>
        </w:rPr>
        <w:tab/>
        <w:t xml:space="preserve"> </w:t>
      </w:r>
      <w:r>
        <w:rPr>
          <w:sz w:val="20"/>
          <w:szCs w:val="20"/>
          <w:u w:val="single"/>
        </w:rPr>
        <w:t>Nom, prénom et signature du consommateur</w:t>
      </w:r>
      <w:r>
        <w:rPr>
          <w:sz w:val="20"/>
          <w:szCs w:val="20"/>
        </w:rPr>
        <w:t xml:space="preserve"> </w:t>
      </w:r>
    </w:p>
    <w:p w14:paraId="66621988" w14:textId="77777777" w:rsidR="004C60F8" w:rsidRDefault="004C60F8">
      <w:pPr>
        <w:pStyle w:val="Sansinterligne"/>
      </w:pPr>
    </w:p>
    <w:sectPr w:rsidR="004C60F8">
      <w:headerReference w:type="even" r:id="rId9"/>
      <w:headerReference w:type="default" r:id="rId10"/>
      <w:footerReference w:type="default" r:id="rId11"/>
      <w:headerReference w:type="first" r:id="rId12"/>
      <w:pgSz w:w="11906" w:h="16838"/>
      <w:pgMar w:top="680" w:right="707" w:bottom="737" w:left="567"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4977C" w14:textId="77777777" w:rsidR="004C60F8" w:rsidRDefault="004C60F8">
      <w:pPr>
        <w:spacing w:after="0" w:line="240" w:lineRule="auto"/>
      </w:pPr>
      <w:r>
        <w:separator/>
      </w:r>
    </w:p>
  </w:endnote>
  <w:endnote w:type="continuationSeparator" w:id="0">
    <w:p w14:paraId="386131F6" w14:textId="77777777" w:rsidR="004C60F8" w:rsidRDefault="004C6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Droid Sans Fallback">
    <w:panose1 w:val="020B0604020202020204"/>
    <w:charset w:val="01"/>
    <w:family w:val="auto"/>
    <w:pitch w:val="variable"/>
  </w:font>
  <w:font w:name="FreeSans">
    <w:altName w:val="Calibri"/>
    <w:panose1 w:val="020B0604020202020204"/>
    <w:charset w:val="01"/>
    <w:family w:val="auto"/>
    <w:pitch w:val="variable"/>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9C858" w14:textId="77777777" w:rsidR="00000000" w:rsidRDefault="00000000">
    <w:pPr>
      <w:pStyle w:val="Pieddepage"/>
      <w:jc w:val="right"/>
    </w:pPr>
    <w:r>
      <w:fldChar w:fldCharType="begin"/>
    </w:r>
    <w:r>
      <w:instrText xml:space="preserve"> PAGE </w:instrText>
    </w:r>
    <w:r>
      <w:fldChar w:fldCharType="separate"/>
    </w:r>
    <w:r>
      <w:t>2</w:t>
    </w:r>
    <w:r>
      <w:fldChar w:fldCharType="end"/>
    </w:r>
    <w:r>
      <w:t>/2</w:t>
    </w:r>
  </w:p>
  <w:p w14:paraId="3E978C58" w14:textId="5EB9F900" w:rsidR="00000000" w:rsidRDefault="0068576B" w:rsidP="00B27F0A">
    <w:pPr>
      <w:pStyle w:val="Pieddepage"/>
      <w:jc w:val="center"/>
    </w:pPr>
    <w:r>
      <w:t>Contrat d’engagement maraîcher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D66B9" w14:textId="77777777" w:rsidR="004C60F8" w:rsidRDefault="004C60F8">
      <w:pPr>
        <w:spacing w:after="0" w:line="240" w:lineRule="auto"/>
      </w:pPr>
      <w:r>
        <w:separator/>
      </w:r>
    </w:p>
  </w:footnote>
  <w:footnote w:type="continuationSeparator" w:id="0">
    <w:p w14:paraId="3D19CB33" w14:textId="77777777" w:rsidR="004C60F8" w:rsidRDefault="004C6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8B091" w14:textId="77777777" w:rsidR="00DB5A39" w:rsidRDefault="00DB5A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F321" w14:textId="77777777" w:rsidR="00DB5A39" w:rsidRDefault="00DB5A3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2A12" w14:textId="77777777" w:rsidR="00DB5A39" w:rsidRDefault="00DB5A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354.65pt;height:.65pt" filled="t">
        <v:fill color2="black"/>
        <v:imagedata r:id="rId1" o:title=""/>
      </v:shape>
    </w:pict>
  </w:numPicBullet>
  <w:abstractNum w:abstractNumId="0" w15:restartNumberingAfterBreak="0">
    <w:nsid w:val="00000001"/>
    <w:multiLevelType w:val="singleLevel"/>
    <w:tmpl w:val="00000001"/>
    <w:name w:val="WW8Num1"/>
    <w:lvl w:ilvl="0">
      <w:start w:val="1"/>
      <w:numFmt w:val="bullet"/>
      <w:lvlText w:val=""/>
      <w:lvlPicBulletId w:val="0"/>
      <w:lvlJc w:val="left"/>
      <w:pPr>
        <w:tabs>
          <w:tab w:val="num" w:pos="0"/>
        </w:tabs>
        <w:ind w:left="720" w:hanging="360"/>
      </w:pPr>
      <w:rPr>
        <w:rFonts w:ascii="Symbol" w:hAnsi="Symbol" w:cs="Symbol"/>
        <w:color w:val="auto"/>
        <w:sz w:val="24"/>
        <w:szCs w:val="21"/>
      </w:rPr>
    </w:lvl>
  </w:abstractNum>
  <w:abstractNum w:abstractNumId="1" w15:restartNumberingAfterBreak="0">
    <w:nsid w:val="00000002"/>
    <w:multiLevelType w:val="singleLevel"/>
    <w:tmpl w:val="00000002"/>
    <w:name w:val="WW8Num2"/>
    <w:lvl w:ilvl="0">
      <w:start w:val="1"/>
      <w:numFmt w:val="bullet"/>
      <w:lvlText w:val=""/>
      <w:lvlPicBulletId w:val="0"/>
      <w:lvlJc w:val="left"/>
      <w:pPr>
        <w:tabs>
          <w:tab w:val="num" w:pos="0"/>
        </w:tabs>
        <w:ind w:left="720" w:hanging="360"/>
      </w:pPr>
      <w:rPr>
        <w:rFonts w:ascii="Symbol" w:hAnsi="Symbol" w:cs="Symbol"/>
        <w:color w:val="auto"/>
        <w:sz w:val="24"/>
        <w:szCs w:val="20"/>
      </w:rPr>
    </w:lvl>
  </w:abstractNum>
  <w:abstractNum w:abstractNumId="2" w15:restartNumberingAfterBreak="0">
    <w:nsid w:val="00000003"/>
    <w:multiLevelType w:val="singleLevel"/>
    <w:tmpl w:val="00000003"/>
    <w:name w:val="WW8Num3"/>
    <w:lvl w:ilvl="0">
      <w:start w:val="1"/>
      <w:numFmt w:val="bullet"/>
      <w:lvlText w:val=""/>
      <w:lvlPicBulletId w:val="0"/>
      <w:lvlJc w:val="left"/>
      <w:pPr>
        <w:tabs>
          <w:tab w:val="num" w:pos="0"/>
        </w:tabs>
        <w:ind w:left="720" w:hanging="360"/>
      </w:pPr>
      <w:rPr>
        <w:rFonts w:ascii="Symbol" w:hAnsi="Symbol" w:cs="Symbol"/>
        <w:color w:val="auto"/>
        <w:sz w:val="24"/>
        <w:szCs w:val="21"/>
        <w:highlight w:val="yellow"/>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Calibri" w:hAnsi="Calibri" w:cs="Calibri"/>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58256090">
    <w:abstractNumId w:val="0"/>
  </w:num>
  <w:num w:numId="2" w16cid:durableId="1429765054">
    <w:abstractNumId w:val="1"/>
  </w:num>
  <w:num w:numId="3" w16cid:durableId="1897738114">
    <w:abstractNumId w:val="2"/>
  </w:num>
  <w:num w:numId="4" w16cid:durableId="963584403">
    <w:abstractNumId w:val="3"/>
  </w:num>
  <w:num w:numId="5" w16cid:durableId="703140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15"/>
    <w:rsid w:val="001A5CDD"/>
    <w:rsid w:val="003C4F73"/>
    <w:rsid w:val="004C60F8"/>
    <w:rsid w:val="0068576B"/>
    <w:rsid w:val="00694D14"/>
    <w:rsid w:val="00745326"/>
    <w:rsid w:val="007A4F56"/>
    <w:rsid w:val="00A76015"/>
    <w:rsid w:val="00AA76EB"/>
    <w:rsid w:val="00B27F0A"/>
    <w:rsid w:val="00CB1C73"/>
    <w:rsid w:val="00D60340"/>
    <w:rsid w:val="00DB5A39"/>
    <w:rsid w:val="00DD187F"/>
    <w:rsid w:val="00FA56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F32EBF"/>
  <w15:chartTrackingRefBased/>
  <w15:docId w15:val="{8C37B2BC-E994-734A-9DA9-5A83931E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color w:val="auto"/>
      <w:sz w:val="24"/>
      <w:szCs w:val="21"/>
    </w:rPr>
  </w:style>
  <w:style w:type="character" w:customStyle="1" w:styleId="WW8Num2z0">
    <w:name w:val="WW8Num2z0"/>
    <w:rPr>
      <w:rFonts w:ascii="Symbol" w:hAnsi="Symbol" w:cs="Symbol"/>
      <w:color w:val="auto"/>
      <w:sz w:val="24"/>
      <w:szCs w:val="20"/>
    </w:rPr>
  </w:style>
  <w:style w:type="character" w:customStyle="1" w:styleId="WW8Num3z0">
    <w:name w:val="WW8Num3z0"/>
    <w:rPr>
      <w:rFonts w:ascii="Symbol" w:hAnsi="Symbol" w:cs="Symbol"/>
      <w:color w:val="auto"/>
      <w:sz w:val="24"/>
      <w:szCs w:val="21"/>
      <w:highlight w:val="yellow"/>
    </w:rPr>
  </w:style>
  <w:style w:type="character" w:customStyle="1" w:styleId="WW8Num4z0">
    <w:name w:val="WW8Num4z0"/>
    <w:rPr>
      <w:rFonts w:ascii="Calibri" w:hAnsi="Calibri" w:cs="Calibri"/>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rPr>
      <w:rFonts w:ascii="Courier New" w:hAnsi="Courier New" w:cs="Symbol"/>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Symbol"/>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Policepardfaut1">
    <w:name w:val="Police par défaut1"/>
  </w:style>
  <w:style w:type="character" w:customStyle="1" w:styleId="TextedebullesCar">
    <w:name w:val="Texte de bulles Car"/>
    <w:basedOn w:val="Policepardfaut1"/>
    <w:rPr>
      <w:rFonts w:ascii="Tahoma" w:hAnsi="Tahoma" w:cs="Tahoma"/>
      <w:sz w:val="16"/>
      <w:szCs w:val="16"/>
    </w:rPr>
  </w:style>
  <w:style w:type="character" w:customStyle="1" w:styleId="En-tteCar">
    <w:name w:val="En-tête Car"/>
    <w:basedOn w:val="Policepardfaut1"/>
  </w:style>
  <w:style w:type="character" w:customStyle="1" w:styleId="PieddepageCar">
    <w:name w:val="Pied de page Car"/>
    <w:basedOn w:val="Policepardfaut1"/>
  </w:style>
  <w:style w:type="paragraph" w:customStyle="1" w:styleId="Titre1">
    <w:name w:val="Titre1"/>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Sansinterligne">
    <w:name w:val="No Spacing"/>
    <w:qFormat/>
    <w:pPr>
      <w:suppressAutoHyphens/>
    </w:pPr>
    <w:rPr>
      <w:rFonts w:ascii="Calibri" w:eastAsia="Calibri" w:hAnsi="Calibri"/>
      <w:sz w:val="22"/>
      <w:szCs w:val="22"/>
      <w:lang w:eastAsia="zh-CN"/>
    </w:rPr>
  </w:style>
  <w:style w:type="paragraph" w:styleId="Textedebulles">
    <w:name w:val="Balloon Text"/>
    <w:basedOn w:val="Normal"/>
    <w:pPr>
      <w:spacing w:after="0" w:line="240" w:lineRule="auto"/>
    </w:pPr>
    <w:rPr>
      <w:rFonts w:ascii="Tahoma" w:hAnsi="Tahoma" w:cs="Tahoma"/>
      <w:sz w:val="16"/>
      <w:szCs w:val="16"/>
    </w:rPr>
  </w:style>
  <w:style w:type="paragraph" w:styleId="Paragraphedeliste">
    <w:name w:val="List Paragraph"/>
    <w:basedOn w:val="Normal"/>
    <w:qFormat/>
    <w:pPr>
      <w:ind w:left="720"/>
      <w:contextualSpacing/>
    </w:pPr>
  </w:style>
  <w:style w:type="paragraph" w:styleId="En-tte">
    <w:name w:val="header"/>
    <w:basedOn w:val="Normal"/>
    <w:pPr>
      <w:spacing w:after="0" w:line="240" w:lineRule="auto"/>
    </w:pPr>
  </w:style>
  <w:style w:type="paragraph" w:styleId="Pieddepage">
    <w:name w:val="footer"/>
    <w:basedOn w:val="Normal"/>
    <w:pPr>
      <w:spacing w:after="0" w:line="240" w:lineRule="auto"/>
    </w:p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
    <w:name w:val="Hyperlink"/>
    <w:basedOn w:val="Policepardfaut"/>
    <w:uiPriority w:val="99"/>
    <w:unhideWhenUsed/>
    <w:rsid w:val="001A5CDD"/>
    <w:rPr>
      <w:color w:val="467886" w:themeColor="hyperlink"/>
      <w:u w:val="single"/>
    </w:rPr>
  </w:style>
  <w:style w:type="character" w:styleId="Mentionnonrsolue">
    <w:name w:val="Unresolved Mention"/>
    <w:basedOn w:val="Policepardfaut"/>
    <w:uiPriority w:val="99"/>
    <w:semiHidden/>
    <w:unhideWhenUsed/>
    <w:rsid w:val="001A5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paysanne.org/Les-10-principes-politiques-de-l-Agriculture-paysan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768</Words>
  <Characters>4224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Lassalle</dc:creator>
  <cp:keywords/>
  <dc:description/>
  <cp:lastModifiedBy>Sandra BOUYSSOU</cp:lastModifiedBy>
  <cp:revision>3</cp:revision>
  <cp:lastPrinted>2024-11-12T22:58:00Z</cp:lastPrinted>
  <dcterms:created xsi:type="dcterms:W3CDTF">2024-11-12T22:58:00Z</dcterms:created>
  <dcterms:modified xsi:type="dcterms:W3CDTF">2024-11-13T08:56:00Z</dcterms:modified>
</cp:coreProperties>
</file>